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FFF" w:rsidRPr="008D5FA4" w:rsidRDefault="00FF6FFF" w:rsidP="00FF6FFF">
      <w:pPr>
        <w:ind w:left="567" w:hanging="567"/>
        <w:jc w:val="both"/>
        <w:rPr>
          <w:rFonts w:ascii="Arial" w:hAnsi="Arial" w:cs="Arial"/>
          <w:b/>
          <w:snapToGrid w:val="0"/>
          <w:lang w:val="it-IT"/>
        </w:rPr>
      </w:pPr>
      <w:r w:rsidRPr="008D5FA4">
        <w:rPr>
          <w:rFonts w:ascii="Arial" w:hAnsi="Arial" w:cs="Arial"/>
          <w:b/>
          <w:snapToGrid w:val="0"/>
          <w:lang w:val="it-IT"/>
        </w:rPr>
        <w:t>Nr. Identificativo marca da bollo</w:t>
      </w:r>
      <w:r w:rsidR="004659D4" w:rsidRPr="008D5FA4">
        <w:rPr>
          <w:rFonts w:ascii="Arial" w:hAnsi="Arial" w:cs="Arial"/>
          <w:b/>
          <w:snapToGrid w:val="0"/>
          <w:lang w:val="it-IT"/>
        </w:rPr>
        <w:t xml:space="preserve">: </w:t>
      </w:r>
      <w:r w:rsidR="004659D4" w:rsidRPr="008D5FA4">
        <w:rPr>
          <w:rFonts w:ascii="Arial" w:hAnsi="Arial" w:cs="Arial"/>
          <w:sz w:val="16"/>
          <w:lang w:val="it-IT"/>
        </w:rPr>
        <w:t>&gt;</w:t>
      </w:r>
    </w:p>
    <w:p w:rsidR="00FF6FFF" w:rsidRPr="00C243B9" w:rsidRDefault="00FF6FFF" w:rsidP="002E108B">
      <w:pPr>
        <w:ind w:left="567" w:hanging="567"/>
        <w:jc w:val="both"/>
        <w:rPr>
          <w:rFonts w:ascii="Arial" w:hAnsi="Arial" w:cs="Arial"/>
          <w:b/>
          <w:snapToGrid w:val="0"/>
          <w:color w:val="000000"/>
          <w:lang w:val="it-IT"/>
        </w:rPr>
      </w:pPr>
      <w:bookmarkStart w:id="0" w:name="_GoBack"/>
      <w:bookmarkEnd w:id="0"/>
    </w:p>
    <w:p w:rsidR="002E108B" w:rsidRPr="00C243B9" w:rsidRDefault="002E108B" w:rsidP="002E108B">
      <w:pPr>
        <w:ind w:left="567" w:hanging="567"/>
        <w:jc w:val="both"/>
        <w:rPr>
          <w:rFonts w:ascii="Arial" w:hAnsi="Arial" w:cs="Arial"/>
          <w:snapToGrid w:val="0"/>
          <w:color w:val="000000"/>
          <w:lang w:val="it-IT"/>
        </w:rPr>
      </w:pPr>
      <w:r w:rsidRPr="00C243B9">
        <w:rPr>
          <w:rFonts w:ascii="Arial" w:hAnsi="Arial" w:cs="Arial"/>
          <w:b/>
          <w:snapToGrid w:val="0"/>
          <w:color w:val="000000"/>
          <w:lang w:val="it-IT"/>
        </w:rPr>
        <w:t xml:space="preserve">Z.6 </w:t>
      </w:r>
      <w:r w:rsidRPr="00C243B9">
        <w:rPr>
          <w:rFonts w:ascii="Arial" w:hAnsi="Arial" w:cs="Arial"/>
          <w:b/>
          <w:snapToGrid w:val="0"/>
          <w:color w:val="000000"/>
          <w:lang w:val="it-IT"/>
        </w:rPr>
        <w:tab/>
        <w:t>a</w:t>
      </w:r>
      <w:r w:rsidRPr="00C243B9">
        <w:rPr>
          <w:rFonts w:ascii="Arial" w:hAnsi="Arial" w:cs="Arial"/>
          <w:b/>
          <w:snapToGrid w:val="0"/>
          <w:lang w:val="it-IT"/>
        </w:rPr>
        <w:t xml:space="preserve">tto di sottomissione </w:t>
      </w:r>
    </w:p>
    <w:p w:rsidR="002E108B" w:rsidRPr="00C243B9" w:rsidRDefault="002E108B" w:rsidP="002E108B">
      <w:pPr>
        <w:pStyle w:val="Intestazione"/>
        <w:tabs>
          <w:tab w:val="clear" w:pos="4819"/>
          <w:tab w:val="clear" w:pos="9638"/>
        </w:tabs>
        <w:jc w:val="both"/>
        <w:rPr>
          <w:rFonts w:ascii="Arial" w:hAnsi="Arial" w:cs="Arial"/>
          <w:lang w:val="it-IT"/>
        </w:rPr>
      </w:pPr>
    </w:p>
    <w:tbl>
      <w:tblPr>
        <w:tblW w:w="9145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1"/>
        <w:gridCol w:w="854"/>
        <w:gridCol w:w="166"/>
        <w:gridCol w:w="283"/>
        <w:gridCol w:w="567"/>
        <w:gridCol w:w="142"/>
        <w:gridCol w:w="1276"/>
        <w:gridCol w:w="141"/>
        <w:gridCol w:w="284"/>
        <w:gridCol w:w="142"/>
        <w:gridCol w:w="2380"/>
        <w:gridCol w:w="29"/>
      </w:tblGrid>
      <w:tr w:rsidR="002E108B" w:rsidRPr="00C243B9">
        <w:tc>
          <w:tcPr>
            <w:tcW w:w="3901" w:type="dxa"/>
            <w:gridSpan w:val="3"/>
            <w:shd w:val="clear" w:color="auto" w:fill="FFFFFF"/>
            <w:vAlign w:val="center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b/>
                <w:snapToGrid w:val="0"/>
                <w:sz w:val="16"/>
                <w:lang w:val="it-IT"/>
              </w:rPr>
              <w:t>CUP:</w:t>
            </w:r>
          </w:p>
          <w:p w:rsidR="000D5A7E" w:rsidRPr="00C243B9" w:rsidRDefault="000D5A7E" w:rsidP="002E108B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b/>
                <w:snapToGrid w:val="0"/>
                <w:sz w:val="16"/>
                <w:lang w:val="it-IT"/>
              </w:rPr>
              <w:t xml:space="preserve">CIG </w:t>
            </w:r>
          </w:p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b/>
                <w:snapToGrid w:val="0"/>
                <w:sz w:val="16"/>
                <w:lang w:val="it-IT"/>
              </w:rPr>
              <w:t>data e numero dell'atto di sottomissione</w:t>
            </w:r>
          </w:p>
        </w:tc>
        <w:tc>
          <w:tcPr>
            <w:tcW w:w="5244" w:type="dxa"/>
            <w:gridSpan w:val="9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</w:p>
          <w:p w:rsidR="000D5A7E" w:rsidRPr="00C243B9" w:rsidRDefault="000D5A7E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>&gt;</w:t>
            </w:r>
          </w:p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napToGrid w:val="0"/>
                <w:color w:val="008080"/>
                <w:sz w:val="16"/>
                <w:lang w:val="it-IT"/>
              </w:rPr>
              <w:t>(viene registrato dopo l’approvazione)</w:t>
            </w:r>
          </w:p>
        </w:tc>
      </w:tr>
      <w:tr w:rsidR="002E108B" w:rsidRPr="00C243B9">
        <w:tc>
          <w:tcPr>
            <w:tcW w:w="3901" w:type="dxa"/>
            <w:gridSpan w:val="3"/>
            <w:shd w:val="clear" w:color="auto" w:fill="FFFFFF"/>
          </w:tcPr>
          <w:p w:rsidR="00484671" w:rsidRPr="00C243B9" w:rsidRDefault="00484671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</w:p>
        </w:tc>
        <w:tc>
          <w:tcPr>
            <w:tcW w:w="5244" w:type="dxa"/>
            <w:gridSpan w:val="9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</w:p>
        </w:tc>
      </w:tr>
      <w:tr w:rsidR="002E108B" w:rsidRPr="00C243B9">
        <w:tc>
          <w:tcPr>
            <w:tcW w:w="3901" w:type="dxa"/>
            <w:gridSpan w:val="3"/>
            <w:shd w:val="clear" w:color="auto" w:fill="FFFFFF"/>
            <w:vAlign w:val="center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committente</w:t>
            </w:r>
          </w:p>
        </w:tc>
        <w:tc>
          <w:tcPr>
            <w:tcW w:w="5244" w:type="dxa"/>
            <w:gridSpan w:val="9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1" w:name="Testo3"/>
            <w:r w:rsidRPr="00C243B9">
              <w:rPr>
                <w:rFonts w:ascii="Arial" w:hAnsi="Arial" w:cs="Arial"/>
                <w:sz w:val="16"/>
                <w:lang w:val="it-IT"/>
              </w:rPr>
              <w:instrText xml:space="preserve"> FORMTEXT </w:instrText>
            </w:r>
            <w:r w:rsidRPr="00C243B9">
              <w:rPr>
                <w:rFonts w:ascii="Arial" w:hAnsi="Arial" w:cs="Arial"/>
                <w:sz w:val="16"/>
                <w:lang w:val="it-IT"/>
              </w:rPr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end"/>
            </w:r>
            <w:bookmarkEnd w:id="1"/>
          </w:p>
        </w:tc>
      </w:tr>
      <w:tr w:rsidR="002E108B" w:rsidRPr="00C243B9">
        <w:tc>
          <w:tcPr>
            <w:tcW w:w="3901" w:type="dxa"/>
            <w:gridSpan w:val="3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opera</w:t>
            </w:r>
          </w:p>
        </w:tc>
        <w:tc>
          <w:tcPr>
            <w:tcW w:w="5244" w:type="dxa"/>
            <w:gridSpan w:val="9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2" w:name="Testo4"/>
            <w:r w:rsidRPr="00C243B9">
              <w:rPr>
                <w:rFonts w:ascii="Arial" w:hAnsi="Arial" w:cs="Arial"/>
                <w:sz w:val="16"/>
                <w:lang w:val="it-IT"/>
              </w:rPr>
              <w:instrText xml:space="preserve"> FORMTEXT </w:instrText>
            </w:r>
            <w:r w:rsidRPr="00C243B9">
              <w:rPr>
                <w:rFonts w:ascii="Arial" w:hAnsi="Arial" w:cs="Arial"/>
                <w:sz w:val="16"/>
                <w:lang w:val="it-IT"/>
              </w:rPr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end"/>
            </w:r>
            <w:bookmarkEnd w:id="2"/>
          </w:p>
        </w:tc>
      </w:tr>
      <w:tr w:rsidR="002E108B" w:rsidRPr="00C243B9">
        <w:tc>
          <w:tcPr>
            <w:tcW w:w="3901" w:type="dxa"/>
            <w:gridSpan w:val="3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lavori</w:t>
            </w:r>
          </w:p>
        </w:tc>
        <w:tc>
          <w:tcPr>
            <w:tcW w:w="5244" w:type="dxa"/>
            <w:gridSpan w:val="9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3" w:name="Testo5"/>
            <w:r w:rsidRPr="00C243B9">
              <w:rPr>
                <w:rFonts w:ascii="Arial" w:hAnsi="Arial" w:cs="Arial"/>
                <w:sz w:val="16"/>
                <w:lang w:val="it-IT"/>
              </w:rPr>
              <w:instrText xml:space="preserve"> FORMTEXT </w:instrText>
            </w:r>
            <w:r w:rsidRPr="00C243B9">
              <w:rPr>
                <w:rFonts w:ascii="Arial" w:hAnsi="Arial" w:cs="Arial"/>
                <w:sz w:val="16"/>
                <w:lang w:val="it-IT"/>
              </w:rPr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end"/>
            </w:r>
            <w:bookmarkEnd w:id="3"/>
          </w:p>
        </w:tc>
      </w:tr>
      <w:tr w:rsidR="002E108B" w:rsidRPr="00C243B9">
        <w:tc>
          <w:tcPr>
            <w:tcW w:w="3901" w:type="dxa"/>
            <w:gridSpan w:val="3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codice</w:t>
            </w:r>
          </w:p>
        </w:tc>
        <w:tc>
          <w:tcPr>
            <w:tcW w:w="5244" w:type="dxa"/>
            <w:gridSpan w:val="9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4" w:name="Testo6"/>
            <w:r w:rsidRPr="00C243B9">
              <w:rPr>
                <w:rFonts w:ascii="Arial" w:hAnsi="Arial" w:cs="Arial"/>
                <w:sz w:val="16"/>
                <w:lang w:val="it-IT"/>
              </w:rPr>
              <w:instrText xml:space="preserve"> FORMTEXT </w:instrText>
            </w:r>
            <w:r w:rsidRPr="00C243B9">
              <w:rPr>
                <w:rFonts w:ascii="Arial" w:hAnsi="Arial" w:cs="Arial"/>
                <w:sz w:val="16"/>
                <w:lang w:val="it-IT"/>
              </w:rPr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end"/>
            </w:r>
            <w:bookmarkEnd w:id="4"/>
          </w:p>
        </w:tc>
      </w:tr>
      <w:tr w:rsidR="002E108B" w:rsidRPr="00C243B9">
        <w:tc>
          <w:tcPr>
            <w:tcW w:w="3901" w:type="dxa"/>
            <w:gridSpan w:val="3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</w:p>
        </w:tc>
        <w:tc>
          <w:tcPr>
            <w:tcW w:w="5244" w:type="dxa"/>
            <w:gridSpan w:val="9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</w:p>
        </w:tc>
      </w:tr>
      <w:tr w:rsidR="002E108B" w:rsidRPr="00C243B9">
        <w:tc>
          <w:tcPr>
            <w:tcW w:w="3901" w:type="dxa"/>
            <w:gridSpan w:val="3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numero del contratto</w:t>
            </w:r>
          </w:p>
        </w:tc>
        <w:tc>
          <w:tcPr>
            <w:tcW w:w="5244" w:type="dxa"/>
            <w:gridSpan w:val="9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bookmarkStart w:id="5" w:name="Testo7"/>
            <w:r w:rsidRPr="00C243B9">
              <w:rPr>
                <w:rFonts w:ascii="Arial" w:hAnsi="Arial" w:cs="Arial"/>
                <w:sz w:val="16"/>
                <w:lang w:val="it-IT"/>
              </w:rPr>
              <w:instrText xml:space="preserve"> FORMTEXT </w:instrText>
            </w:r>
            <w:r w:rsidRPr="00C243B9">
              <w:rPr>
                <w:rFonts w:ascii="Arial" w:hAnsi="Arial" w:cs="Arial"/>
                <w:sz w:val="16"/>
                <w:lang w:val="it-IT"/>
              </w:rPr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end"/>
            </w:r>
            <w:bookmarkEnd w:id="5"/>
          </w:p>
        </w:tc>
      </w:tr>
      <w:tr w:rsidR="002E108B" w:rsidRPr="00C243B9">
        <w:tc>
          <w:tcPr>
            <w:tcW w:w="3901" w:type="dxa"/>
            <w:gridSpan w:val="3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data del contratto</w:t>
            </w:r>
          </w:p>
        </w:tc>
        <w:tc>
          <w:tcPr>
            <w:tcW w:w="5244" w:type="dxa"/>
            <w:gridSpan w:val="9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bookmarkStart w:id="6" w:name="Testo9"/>
            <w:r w:rsidRPr="00C243B9">
              <w:rPr>
                <w:rFonts w:ascii="Arial" w:hAnsi="Arial" w:cs="Arial"/>
                <w:sz w:val="16"/>
                <w:lang w:val="it-IT"/>
              </w:rPr>
              <w:instrText xml:space="preserve"> FORMTEXT </w:instrText>
            </w:r>
            <w:r w:rsidRPr="00C243B9">
              <w:rPr>
                <w:rFonts w:ascii="Arial" w:hAnsi="Arial" w:cs="Arial"/>
                <w:sz w:val="16"/>
                <w:lang w:val="it-IT"/>
              </w:rPr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end"/>
            </w:r>
            <w:bookmarkEnd w:id="6"/>
          </w:p>
        </w:tc>
      </w:tr>
      <w:tr w:rsidR="002E108B" w:rsidRPr="00C243B9">
        <w:tc>
          <w:tcPr>
            <w:tcW w:w="3901" w:type="dxa"/>
            <w:gridSpan w:val="3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importo del contratto:</w:t>
            </w:r>
          </w:p>
        </w:tc>
        <w:tc>
          <w:tcPr>
            <w:tcW w:w="5244" w:type="dxa"/>
            <w:gridSpan w:val="9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7" w:name="Testo10"/>
            <w:r w:rsidRPr="00C243B9">
              <w:rPr>
                <w:rFonts w:ascii="Arial" w:hAnsi="Arial" w:cs="Arial"/>
                <w:sz w:val="16"/>
                <w:lang w:val="it-IT"/>
              </w:rPr>
              <w:instrText xml:space="preserve"> FORMTEXT </w:instrText>
            </w:r>
            <w:r w:rsidRPr="00C243B9">
              <w:rPr>
                <w:rFonts w:ascii="Arial" w:hAnsi="Arial" w:cs="Arial"/>
                <w:sz w:val="16"/>
                <w:lang w:val="it-IT"/>
              </w:rPr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end"/>
            </w:r>
            <w:bookmarkEnd w:id="7"/>
          </w:p>
        </w:tc>
      </w:tr>
      <w:tr w:rsidR="002E108B" w:rsidRPr="00C243B9">
        <w:tblPrEx>
          <w:tblCellMar>
            <w:left w:w="73" w:type="dxa"/>
            <w:right w:w="73" w:type="dxa"/>
          </w:tblCellMar>
        </w:tblPrEx>
        <w:tc>
          <w:tcPr>
            <w:tcW w:w="3901" w:type="dxa"/>
            <w:gridSpan w:val="3"/>
            <w:shd w:val="clear" w:color="auto" w:fill="FFFFFF"/>
          </w:tcPr>
          <w:p w:rsidR="002E108B" w:rsidRPr="00C243B9" w:rsidRDefault="000D5A7E" w:rsidP="002E108B">
            <w:pPr>
              <w:spacing w:line="360" w:lineRule="auto"/>
              <w:ind w:left="142" w:hanging="142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- ribasso</w:t>
            </w:r>
            <w:r w:rsidR="002E108B" w:rsidRPr="00C243B9">
              <w:rPr>
                <w:rFonts w:ascii="Arial" w:hAnsi="Arial" w:cs="Arial"/>
                <w:snapToGrid w:val="0"/>
                <w:sz w:val="16"/>
                <w:lang w:val="it-IT"/>
              </w:rPr>
              <w:t xml:space="preserve"> del % sull’importo a base d’asta</w:t>
            </w:r>
          </w:p>
        </w:tc>
        <w:tc>
          <w:tcPr>
            <w:tcW w:w="5244" w:type="dxa"/>
            <w:gridSpan w:val="9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bookmarkStart w:id="8" w:name="Dropdown1"/>
            <w:r w:rsidRPr="00C243B9">
              <w:rPr>
                <w:rFonts w:ascii="Arial" w:hAnsi="Arial" w:cs="Arial"/>
                <w:sz w:val="16"/>
                <w:lang w:val="it-IT"/>
              </w:rPr>
              <w:instrText xml:space="preserve"> FORMDROPDOWN </w:instrText>
            </w:r>
            <w:r w:rsidR="008D5FA4">
              <w:rPr>
                <w:rFonts w:ascii="Arial" w:hAnsi="Arial" w:cs="Arial"/>
                <w:sz w:val="16"/>
                <w:lang w:val="it-IT"/>
              </w:rPr>
            </w:r>
            <w:r w:rsidR="008D5FA4">
              <w:rPr>
                <w:rFonts w:ascii="Arial" w:hAnsi="Arial" w:cs="Arial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end"/>
            </w:r>
            <w:bookmarkEnd w:id="8"/>
            <w:r w:rsidRPr="00C243B9">
              <w:rPr>
                <w:rFonts w:ascii="Arial" w:hAnsi="Arial" w:cs="Arial"/>
                <w:sz w:val="16"/>
                <w:lang w:val="it-IT"/>
              </w:rPr>
              <w:t xml:space="preserve"> %</w:t>
            </w:r>
          </w:p>
        </w:tc>
      </w:tr>
      <w:tr w:rsidR="002E108B" w:rsidRPr="00C243B9">
        <w:tblPrEx>
          <w:tblCellMar>
            <w:left w:w="73" w:type="dxa"/>
            <w:right w:w="73" w:type="dxa"/>
          </w:tblCellMar>
        </w:tblPrEx>
        <w:tc>
          <w:tcPr>
            <w:tcW w:w="3901" w:type="dxa"/>
            <w:gridSpan w:val="3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- costi per la sicurezza</w:t>
            </w:r>
          </w:p>
        </w:tc>
        <w:tc>
          <w:tcPr>
            <w:tcW w:w="5244" w:type="dxa"/>
            <w:gridSpan w:val="9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begin">
                <w:ffData>
                  <w:name w:val="Dropdown2"/>
                  <w:enabled/>
                  <w:calcOnExit w:val="0"/>
                  <w:ddList/>
                </w:ffData>
              </w:fldChar>
            </w:r>
            <w:bookmarkStart w:id="9" w:name="Dropdown2"/>
            <w:r w:rsidRPr="00C243B9">
              <w:rPr>
                <w:rFonts w:ascii="Arial" w:hAnsi="Arial" w:cs="Arial"/>
                <w:sz w:val="16"/>
                <w:lang w:val="it-IT"/>
              </w:rPr>
              <w:instrText xml:space="preserve"> FORMDROPDOWN </w:instrText>
            </w:r>
            <w:r w:rsidR="008D5FA4">
              <w:rPr>
                <w:rFonts w:ascii="Arial" w:hAnsi="Arial" w:cs="Arial"/>
                <w:sz w:val="16"/>
                <w:lang w:val="it-IT"/>
              </w:rPr>
            </w:r>
            <w:r w:rsidR="008D5FA4">
              <w:rPr>
                <w:rFonts w:ascii="Arial" w:hAnsi="Arial" w:cs="Arial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end"/>
            </w:r>
            <w:bookmarkEnd w:id="9"/>
            <w:r w:rsidRPr="00C243B9">
              <w:rPr>
                <w:rFonts w:ascii="Arial" w:hAnsi="Arial" w:cs="Arial"/>
                <w:sz w:val="16"/>
                <w:lang w:val="it-IT"/>
              </w:rPr>
              <w:t xml:space="preserve"> €</w:t>
            </w:r>
          </w:p>
        </w:tc>
      </w:tr>
      <w:tr w:rsidR="002E108B" w:rsidRPr="00C243B9">
        <w:tc>
          <w:tcPr>
            <w:tcW w:w="3901" w:type="dxa"/>
            <w:gridSpan w:val="3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</w:p>
        </w:tc>
        <w:tc>
          <w:tcPr>
            <w:tcW w:w="5244" w:type="dxa"/>
            <w:gridSpan w:val="9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</w:p>
        </w:tc>
      </w:tr>
      <w:tr w:rsidR="002E108B" w:rsidRPr="00C243B9">
        <w:tc>
          <w:tcPr>
            <w:tcW w:w="3901" w:type="dxa"/>
            <w:gridSpan w:val="3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appaltatore</w:t>
            </w:r>
          </w:p>
        </w:tc>
        <w:tc>
          <w:tcPr>
            <w:tcW w:w="5244" w:type="dxa"/>
            <w:gridSpan w:val="9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243B9">
              <w:rPr>
                <w:rFonts w:ascii="Arial" w:hAnsi="Arial" w:cs="Arial"/>
                <w:sz w:val="16"/>
                <w:lang w:val="it-IT"/>
              </w:rPr>
              <w:instrText xml:space="preserve"> FORMTEXT </w:instrText>
            </w:r>
            <w:r w:rsidRPr="00C243B9">
              <w:rPr>
                <w:rFonts w:ascii="Arial" w:hAnsi="Arial" w:cs="Arial"/>
                <w:sz w:val="16"/>
                <w:lang w:val="it-IT"/>
              </w:rPr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noProof/>
                <w:sz w:val="16"/>
                <w:lang w:val="it-IT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  <w:lang w:val="it-IT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  <w:lang w:val="it-IT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  <w:lang w:val="it-IT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  <w:lang w:val="it-IT"/>
              </w:rPr>
              <w:t> 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end"/>
            </w:r>
          </w:p>
        </w:tc>
      </w:tr>
      <w:tr w:rsidR="002E108B" w:rsidRPr="00C243B9">
        <w:tc>
          <w:tcPr>
            <w:tcW w:w="3901" w:type="dxa"/>
            <w:gridSpan w:val="3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con sede legale in</w:t>
            </w:r>
          </w:p>
        </w:tc>
        <w:tc>
          <w:tcPr>
            <w:tcW w:w="5244" w:type="dxa"/>
            <w:gridSpan w:val="9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C243B9">
              <w:rPr>
                <w:rFonts w:ascii="Arial" w:hAnsi="Arial" w:cs="Arial"/>
                <w:sz w:val="16"/>
                <w:lang w:val="it-IT"/>
              </w:rPr>
              <w:instrText xml:space="preserve"> FORMTEXT </w:instrText>
            </w:r>
            <w:r w:rsidRPr="00C243B9">
              <w:rPr>
                <w:rFonts w:ascii="Arial" w:hAnsi="Arial" w:cs="Arial"/>
                <w:sz w:val="16"/>
                <w:lang w:val="it-IT"/>
              </w:rPr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end"/>
            </w:r>
          </w:p>
        </w:tc>
      </w:tr>
      <w:tr w:rsidR="002E108B" w:rsidRPr="00C243B9">
        <w:tc>
          <w:tcPr>
            <w:tcW w:w="3901" w:type="dxa"/>
            <w:gridSpan w:val="3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partita I.V.A.</w:t>
            </w:r>
          </w:p>
        </w:tc>
        <w:tc>
          <w:tcPr>
            <w:tcW w:w="5244" w:type="dxa"/>
            <w:gridSpan w:val="9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C243B9">
              <w:rPr>
                <w:rFonts w:ascii="Arial" w:hAnsi="Arial" w:cs="Arial"/>
                <w:sz w:val="16"/>
                <w:lang w:val="it-IT"/>
              </w:rPr>
              <w:instrText xml:space="preserve"> FORMTEXT </w:instrText>
            </w:r>
            <w:r w:rsidRPr="00C243B9">
              <w:rPr>
                <w:rFonts w:ascii="Arial" w:hAnsi="Arial" w:cs="Arial"/>
                <w:sz w:val="16"/>
                <w:lang w:val="it-IT"/>
              </w:rPr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end"/>
            </w:r>
          </w:p>
        </w:tc>
      </w:tr>
      <w:tr w:rsidR="002E108B" w:rsidRPr="00C243B9">
        <w:tc>
          <w:tcPr>
            <w:tcW w:w="3901" w:type="dxa"/>
            <w:gridSpan w:val="3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 xml:space="preserve">codice fiscale </w:t>
            </w:r>
          </w:p>
        </w:tc>
        <w:tc>
          <w:tcPr>
            <w:tcW w:w="5244" w:type="dxa"/>
            <w:gridSpan w:val="9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r w:rsidRPr="00C243B9">
              <w:rPr>
                <w:rFonts w:ascii="Arial" w:hAnsi="Arial" w:cs="Arial"/>
                <w:sz w:val="16"/>
                <w:lang w:val="it-IT"/>
              </w:rPr>
              <w:instrText xml:space="preserve"> FORMTEXT </w:instrText>
            </w:r>
            <w:r w:rsidRPr="00C243B9">
              <w:rPr>
                <w:rFonts w:ascii="Arial" w:hAnsi="Arial" w:cs="Arial"/>
                <w:sz w:val="16"/>
                <w:lang w:val="it-IT"/>
              </w:rPr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noProof/>
                <w:sz w:val="16"/>
                <w:lang w:val="it-IT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  <w:lang w:val="it-IT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  <w:lang w:val="it-IT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  <w:lang w:val="it-IT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  <w:lang w:val="it-IT"/>
              </w:rPr>
              <w:t> 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end"/>
            </w:r>
          </w:p>
        </w:tc>
      </w:tr>
      <w:tr w:rsidR="002E108B" w:rsidRPr="00C243B9">
        <w:tc>
          <w:tcPr>
            <w:tcW w:w="3901" w:type="dxa"/>
            <w:gridSpan w:val="3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numero matricola INPS</w:t>
            </w:r>
          </w:p>
        </w:tc>
        <w:tc>
          <w:tcPr>
            <w:tcW w:w="5244" w:type="dxa"/>
            <w:gridSpan w:val="9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C243B9">
              <w:rPr>
                <w:rFonts w:ascii="Arial" w:hAnsi="Arial" w:cs="Arial"/>
                <w:sz w:val="16"/>
                <w:lang w:val="it-IT"/>
              </w:rPr>
              <w:instrText xml:space="preserve"> FORMTEXT </w:instrText>
            </w:r>
            <w:r w:rsidRPr="00C243B9">
              <w:rPr>
                <w:rFonts w:ascii="Arial" w:hAnsi="Arial" w:cs="Arial"/>
                <w:sz w:val="16"/>
                <w:lang w:val="it-IT"/>
              </w:rPr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noProof/>
                <w:sz w:val="16"/>
                <w:lang w:val="it-IT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  <w:lang w:val="it-IT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  <w:lang w:val="it-IT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  <w:lang w:val="it-IT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  <w:lang w:val="it-IT"/>
              </w:rPr>
              <w:t> 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end"/>
            </w:r>
          </w:p>
        </w:tc>
      </w:tr>
      <w:tr w:rsidR="002E108B" w:rsidRPr="00C243B9">
        <w:tc>
          <w:tcPr>
            <w:tcW w:w="3901" w:type="dxa"/>
            <w:gridSpan w:val="3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numero matricola INAIL</w:t>
            </w:r>
          </w:p>
        </w:tc>
        <w:tc>
          <w:tcPr>
            <w:tcW w:w="5244" w:type="dxa"/>
            <w:gridSpan w:val="9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r w:rsidRPr="00C243B9">
              <w:rPr>
                <w:rFonts w:ascii="Arial" w:hAnsi="Arial" w:cs="Arial"/>
                <w:sz w:val="16"/>
                <w:lang w:val="it-IT"/>
              </w:rPr>
              <w:instrText xml:space="preserve"> FORMTEXT </w:instrText>
            </w:r>
            <w:r w:rsidRPr="00C243B9">
              <w:rPr>
                <w:rFonts w:ascii="Arial" w:hAnsi="Arial" w:cs="Arial"/>
                <w:sz w:val="16"/>
                <w:lang w:val="it-IT"/>
              </w:rPr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noProof/>
                <w:sz w:val="16"/>
                <w:lang w:val="it-IT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  <w:lang w:val="it-IT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  <w:lang w:val="it-IT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  <w:lang w:val="it-IT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  <w:lang w:val="it-IT"/>
              </w:rPr>
              <w:t> 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end"/>
            </w:r>
          </w:p>
        </w:tc>
      </w:tr>
      <w:tr w:rsidR="002E108B" w:rsidRPr="00C243B9">
        <w:tc>
          <w:tcPr>
            <w:tcW w:w="3901" w:type="dxa"/>
            <w:gridSpan w:val="3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legale rappresentante</w:t>
            </w:r>
          </w:p>
        </w:tc>
        <w:tc>
          <w:tcPr>
            <w:tcW w:w="5244" w:type="dxa"/>
            <w:gridSpan w:val="9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C243B9">
              <w:rPr>
                <w:rFonts w:ascii="Arial" w:hAnsi="Arial" w:cs="Arial"/>
                <w:sz w:val="16"/>
                <w:lang w:val="it-IT"/>
              </w:rPr>
              <w:instrText xml:space="preserve"> FORMTEXT </w:instrText>
            </w:r>
            <w:r w:rsidRPr="00C243B9">
              <w:rPr>
                <w:rFonts w:ascii="Arial" w:hAnsi="Arial" w:cs="Arial"/>
                <w:sz w:val="16"/>
                <w:lang w:val="it-IT"/>
              </w:rPr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end"/>
            </w:r>
          </w:p>
        </w:tc>
      </w:tr>
      <w:tr w:rsidR="002E108B" w:rsidRPr="00C243B9">
        <w:tc>
          <w:tcPr>
            <w:tcW w:w="3901" w:type="dxa"/>
            <w:gridSpan w:val="3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 xml:space="preserve">data e luogo di nascita del rappresentante legale </w:t>
            </w:r>
          </w:p>
        </w:tc>
        <w:tc>
          <w:tcPr>
            <w:tcW w:w="5244" w:type="dxa"/>
            <w:gridSpan w:val="9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r w:rsidRPr="00C243B9">
              <w:rPr>
                <w:rFonts w:ascii="Arial" w:hAnsi="Arial" w:cs="Arial"/>
                <w:sz w:val="16"/>
                <w:lang w:val="it-IT"/>
              </w:rPr>
              <w:instrText xml:space="preserve"> FORMTEXT </w:instrText>
            </w:r>
            <w:r w:rsidRPr="00C243B9">
              <w:rPr>
                <w:rFonts w:ascii="Arial" w:hAnsi="Arial" w:cs="Arial"/>
                <w:sz w:val="16"/>
                <w:lang w:val="it-IT"/>
              </w:rPr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end"/>
            </w:r>
          </w:p>
        </w:tc>
      </w:tr>
      <w:tr w:rsidR="002E108B" w:rsidRPr="00C243B9">
        <w:tc>
          <w:tcPr>
            <w:tcW w:w="3901" w:type="dxa"/>
            <w:gridSpan w:val="3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residente a</w:t>
            </w:r>
          </w:p>
        </w:tc>
        <w:tc>
          <w:tcPr>
            <w:tcW w:w="5244" w:type="dxa"/>
            <w:gridSpan w:val="9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r w:rsidRPr="00C243B9">
              <w:rPr>
                <w:rFonts w:ascii="Arial" w:hAnsi="Arial" w:cs="Arial"/>
                <w:sz w:val="16"/>
                <w:lang w:val="it-IT"/>
              </w:rPr>
              <w:instrText xml:space="preserve"> FORMTEXT </w:instrText>
            </w:r>
            <w:r w:rsidRPr="00C243B9">
              <w:rPr>
                <w:rFonts w:ascii="Arial" w:hAnsi="Arial" w:cs="Arial"/>
                <w:sz w:val="16"/>
                <w:lang w:val="it-IT"/>
              </w:rPr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end"/>
            </w:r>
          </w:p>
        </w:tc>
      </w:tr>
      <w:tr w:rsidR="002E108B" w:rsidRPr="00C243B9">
        <w:tc>
          <w:tcPr>
            <w:tcW w:w="3901" w:type="dxa"/>
            <w:gridSpan w:val="3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</w:p>
        </w:tc>
        <w:tc>
          <w:tcPr>
            <w:tcW w:w="5244" w:type="dxa"/>
            <w:gridSpan w:val="9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</w:p>
        </w:tc>
      </w:tr>
      <w:tr w:rsidR="002E108B" w:rsidRPr="00C243B9">
        <w:tc>
          <w:tcPr>
            <w:tcW w:w="3901" w:type="dxa"/>
            <w:gridSpan w:val="3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 xml:space="preserve">attuale importo contrattuale in seguito precedenti atti di sottomissione e atti aggiuntivi </w:t>
            </w:r>
          </w:p>
        </w:tc>
        <w:tc>
          <w:tcPr>
            <w:tcW w:w="5244" w:type="dxa"/>
            <w:gridSpan w:val="9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color w:val="008080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begin">
                <w:ffData>
                  <w:name w:val="Dropdown3"/>
                  <w:enabled/>
                  <w:calcOnExit w:val="0"/>
                  <w:ddList/>
                </w:ffData>
              </w:fldChar>
            </w:r>
            <w:bookmarkStart w:id="10" w:name="Dropdown3"/>
            <w:r w:rsidRPr="00C243B9">
              <w:rPr>
                <w:rFonts w:ascii="Arial" w:hAnsi="Arial" w:cs="Arial"/>
                <w:sz w:val="16"/>
                <w:lang w:val="it-IT"/>
              </w:rPr>
              <w:instrText xml:space="preserve"> FORMDROPDOWN </w:instrText>
            </w:r>
            <w:r w:rsidR="008D5FA4">
              <w:rPr>
                <w:rFonts w:ascii="Arial" w:hAnsi="Arial" w:cs="Arial"/>
                <w:sz w:val="16"/>
                <w:lang w:val="it-IT"/>
              </w:rPr>
            </w:r>
            <w:r w:rsidR="008D5FA4">
              <w:rPr>
                <w:rFonts w:ascii="Arial" w:hAnsi="Arial" w:cs="Arial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end"/>
            </w:r>
            <w:bookmarkEnd w:id="10"/>
            <w:r w:rsidRPr="00C243B9">
              <w:rPr>
                <w:rFonts w:ascii="Arial" w:hAnsi="Arial" w:cs="Arial"/>
                <w:sz w:val="16"/>
                <w:lang w:val="it-IT"/>
              </w:rPr>
              <w:t>€</w:t>
            </w:r>
          </w:p>
        </w:tc>
      </w:tr>
      <w:tr w:rsidR="002E108B" w:rsidRPr="00C243B9">
        <w:tblPrEx>
          <w:tblCellMar>
            <w:left w:w="73" w:type="dxa"/>
            <w:right w:w="73" w:type="dxa"/>
          </w:tblCellMar>
        </w:tblPrEx>
        <w:tc>
          <w:tcPr>
            <w:tcW w:w="3735" w:type="dxa"/>
            <w:gridSpan w:val="2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 xml:space="preserve">atto di sottomissione </w:t>
            </w:r>
            <w:r w:rsidRPr="00C243B9">
              <w:rPr>
                <w:rFonts w:ascii="Arial" w:hAnsi="Arial" w:cs="Arial"/>
                <w:snapToGrid w:val="0"/>
                <w:color w:val="008080"/>
                <w:sz w:val="16"/>
                <w:lang w:val="it-IT"/>
              </w:rPr>
              <w:t>OVVERO</w:t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 xml:space="preserve"> atto aggiuntivo numero 1</w:t>
            </w:r>
          </w:p>
        </w:tc>
        <w:tc>
          <w:tcPr>
            <w:tcW w:w="166" w:type="dxa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</w:p>
        </w:tc>
        <w:tc>
          <w:tcPr>
            <w:tcW w:w="283" w:type="dxa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</w:p>
        </w:tc>
        <w:tc>
          <w:tcPr>
            <w:tcW w:w="567" w:type="dxa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ind w:left="-354" w:right="-213" w:firstLine="354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data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 xml:space="preserve">  &gt; </w:t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fldChar w:fldCharType="begin">
                <w:ffData>
                  <w:name w:val="Dropdown4"/>
                  <w:enabled/>
                  <w:calcOnExit w:val="0"/>
                  <w:ddList/>
                </w:ffData>
              </w:fldChar>
            </w:r>
            <w:bookmarkStart w:id="11" w:name="Dropdown4"/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instrText xml:space="preserve"> FORMDROPDOWN </w:instrText>
            </w:r>
            <w:r w:rsidR="008D5FA4">
              <w:rPr>
                <w:rFonts w:ascii="Arial" w:hAnsi="Arial" w:cs="Arial"/>
                <w:snapToGrid w:val="0"/>
                <w:sz w:val="16"/>
                <w:lang w:val="it-IT"/>
              </w:rPr>
            </w:r>
            <w:r w:rsidR="008D5FA4">
              <w:rPr>
                <w:rFonts w:ascii="Arial" w:hAnsi="Arial" w:cs="Arial"/>
                <w:snapToGrid w:val="0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fldChar w:fldCharType="end"/>
            </w:r>
            <w:bookmarkEnd w:id="11"/>
          </w:p>
        </w:tc>
        <w:tc>
          <w:tcPr>
            <w:tcW w:w="426" w:type="dxa"/>
            <w:gridSpan w:val="2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n.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fldChar w:fldCharType="begin">
                <w:ffData>
                  <w:name w:val="Dropdown6"/>
                  <w:enabled/>
                  <w:calcOnExit w:val="0"/>
                  <w:ddList/>
                </w:ffData>
              </w:fldChar>
            </w:r>
            <w:bookmarkStart w:id="12" w:name="Dropdown6"/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instrText xml:space="preserve"> FORMDROPDOWN </w:instrText>
            </w:r>
            <w:r w:rsidR="008D5FA4">
              <w:rPr>
                <w:rFonts w:ascii="Arial" w:hAnsi="Arial" w:cs="Arial"/>
                <w:snapToGrid w:val="0"/>
                <w:sz w:val="16"/>
                <w:lang w:val="it-IT"/>
              </w:rPr>
            </w:r>
            <w:r w:rsidR="008D5FA4">
              <w:rPr>
                <w:rFonts w:ascii="Arial" w:hAnsi="Arial" w:cs="Arial"/>
                <w:snapToGrid w:val="0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fldChar w:fldCharType="end"/>
            </w:r>
            <w:bookmarkEnd w:id="12"/>
          </w:p>
        </w:tc>
      </w:tr>
      <w:tr w:rsidR="002E108B" w:rsidRPr="00C243B9">
        <w:tblPrEx>
          <w:tblCellMar>
            <w:left w:w="73" w:type="dxa"/>
            <w:right w:w="73" w:type="dxa"/>
          </w:tblCellMar>
        </w:tblPrEx>
        <w:tc>
          <w:tcPr>
            <w:tcW w:w="3735" w:type="dxa"/>
            <w:gridSpan w:val="2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 xml:space="preserve">atto di sottomissione </w:t>
            </w:r>
            <w:r w:rsidRPr="00C243B9">
              <w:rPr>
                <w:rFonts w:ascii="Arial" w:hAnsi="Arial" w:cs="Arial"/>
                <w:snapToGrid w:val="0"/>
                <w:color w:val="008080"/>
                <w:sz w:val="16"/>
                <w:lang w:val="it-IT"/>
              </w:rPr>
              <w:t>OVVERO</w:t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 xml:space="preserve"> atto aggiuntivo numero 2</w:t>
            </w:r>
          </w:p>
        </w:tc>
        <w:tc>
          <w:tcPr>
            <w:tcW w:w="166" w:type="dxa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ind w:left="-354" w:right="-213" w:firstLine="354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data</w:t>
            </w:r>
          </w:p>
        </w:tc>
        <w:tc>
          <w:tcPr>
            <w:tcW w:w="1559" w:type="dxa"/>
            <w:gridSpan w:val="3"/>
            <w:tcBorders>
              <w:bottom w:val="nil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 xml:space="preserve">  &gt; </w:t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fldChar w:fldCharType="begin">
                <w:ffData>
                  <w:name w:val="Dropdown5"/>
                  <w:enabled/>
                  <w:calcOnExit w:val="0"/>
                  <w:ddList/>
                </w:ffData>
              </w:fldChar>
            </w:r>
            <w:bookmarkStart w:id="13" w:name="Dropdown5"/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instrText xml:space="preserve"> FORMDROPDOWN </w:instrText>
            </w:r>
            <w:r w:rsidR="008D5FA4">
              <w:rPr>
                <w:rFonts w:ascii="Arial" w:hAnsi="Arial" w:cs="Arial"/>
                <w:snapToGrid w:val="0"/>
                <w:sz w:val="16"/>
                <w:lang w:val="it-IT"/>
              </w:rPr>
            </w:r>
            <w:r w:rsidR="008D5FA4">
              <w:rPr>
                <w:rFonts w:ascii="Arial" w:hAnsi="Arial" w:cs="Arial"/>
                <w:snapToGrid w:val="0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fldChar w:fldCharType="end"/>
            </w:r>
            <w:bookmarkEnd w:id="13"/>
          </w:p>
        </w:tc>
        <w:tc>
          <w:tcPr>
            <w:tcW w:w="426" w:type="dxa"/>
            <w:gridSpan w:val="2"/>
            <w:tcBorders>
              <w:bottom w:val="nil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n.</w:t>
            </w:r>
          </w:p>
        </w:tc>
        <w:tc>
          <w:tcPr>
            <w:tcW w:w="2409" w:type="dxa"/>
            <w:gridSpan w:val="2"/>
            <w:tcBorders>
              <w:bottom w:val="nil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fldChar w:fldCharType="begin">
                <w:ffData>
                  <w:name w:val="Dropdown7"/>
                  <w:enabled/>
                  <w:calcOnExit w:val="0"/>
                  <w:ddList/>
                </w:ffData>
              </w:fldChar>
            </w:r>
            <w:bookmarkStart w:id="14" w:name="Dropdown7"/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instrText xml:space="preserve"> FORMDROPDOWN </w:instrText>
            </w:r>
            <w:r w:rsidR="008D5FA4">
              <w:rPr>
                <w:rFonts w:ascii="Arial" w:hAnsi="Arial" w:cs="Arial"/>
                <w:snapToGrid w:val="0"/>
                <w:sz w:val="16"/>
                <w:lang w:val="it-IT"/>
              </w:rPr>
            </w:r>
            <w:r w:rsidR="008D5FA4">
              <w:rPr>
                <w:rFonts w:ascii="Arial" w:hAnsi="Arial" w:cs="Arial"/>
                <w:snapToGrid w:val="0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fldChar w:fldCharType="end"/>
            </w:r>
            <w:bookmarkEnd w:id="14"/>
          </w:p>
        </w:tc>
      </w:tr>
      <w:tr w:rsidR="002E108B" w:rsidRPr="00C243B9">
        <w:tblPrEx>
          <w:tblCellMar>
            <w:left w:w="73" w:type="dxa"/>
            <w:right w:w="73" w:type="dxa"/>
          </w:tblCellMar>
        </w:tblPrEx>
        <w:trPr>
          <w:trHeight w:val="442"/>
        </w:trPr>
        <w:tc>
          <w:tcPr>
            <w:tcW w:w="3735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2E108B" w:rsidRPr="00C243B9" w:rsidRDefault="002E108B" w:rsidP="002E108B">
            <w:pPr>
              <w:jc w:val="both"/>
              <w:rPr>
                <w:rFonts w:ascii="Arial" w:hAnsi="Arial" w:cs="Arial"/>
                <w:b/>
                <w:snapToGrid w:val="0"/>
                <w:sz w:val="16"/>
                <w:lang w:val="it-IT"/>
              </w:rPr>
            </w:pPr>
          </w:p>
          <w:p w:rsidR="002E108B" w:rsidRPr="00C243B9" w:rsidRDefault="002E108B" w:rsidP="002E108B">
            <w:pPr>
              <w:jc w:val="both"/>
              <w:rPr>
                <w:rFonts w:ascii="Arial" w:hAnsi="Arial" w:cs="Arial"/>
                <w:b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b/>
                <w:snapToGrid w:val="0"/>
                <w:sz w:val="16"/>
                <w:lang w:val="it-IT"/>
              </w:rPr>
              <w:t xml:space="preserve">presente atto di sottomissione autorizzato con provvedimento </w:t>
            </w:r>
          </w:p>
          <w:p w:rsidR="002E108B" w:rsidRPr="00C243B9" w:rsidRDefault="002E108B" w:rsidP="002E108B">
            <w:pPr>
              <w:jc w:val="both"/>
              <w:rPr>
                <w:rFonts w:ascii="Arial" w:hAnsi="Arial" w:cs="Arial"/>
                <w:b/>
                <w:snapToGrid w:val="0"/>
                <w:sz w:val="16"/>
                <w:lang w:val="it-IT"/>
              </w:rPr>
            </w:pPr>
          </w:p>
        </w:tc>
        <w:tc>
          <w:tcPr>
            <w:tcW w:w="166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2E108B" w:rsidRPr="00C243B9" w:rsidRDefault="002E108B" w:rsidP="002E108B">
            <w:pPr>
              <w:tabs>
                <w:tab w:val="left" w:pos="496"/>
              </w:tabs>
              <w:spacing w:line="360" w:lineRule="auto"/>
              <w:ind w:left="709" w:hanging="709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</w:p>
          <w:p w:rsidR="002E108B" w:rsidRPr="00C243B9" w:rsidRDefault="002E108B" w:rsidP="002E108B">
            <w:pPr>
              <w:tabs>
                <w:tab w:val="left" w:pos="496"/>
              </w:tabs>
              <w:spacing w:line="360" w:lineRule="auto"/>
              <w:ind w:left="709" w:hanging="709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data</w:t>
            </w:r>
          </w:p>
        </w:tc>
        <w:tc>
          <w:tcPr>
            <w:tcW w:w="1559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</w:p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&gt;</w:t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fldChar w:fldCharType="begin">
                <w:ffData>
                  <w:name w:val="Dropdown8"/>
                  <w:enabled/>
                  <w:calcOnExit w:val="0"/>
                  <w:ddList/>
                </w:ffData>
              </w:fldChar>
            </w:r>
            <w:bookmarkStart w:id="15" w:name="Dropdown8"/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instrText xml:space="preserve"> FORMDROPDOWN </w:instrText>
            </w:r>
            <w:r w:rsidR="008D5FA4">
              <w:rPr>
                <w:rFonts w:ascii="Arial" w:hAnsi="Arial" w:cs="Arial"/>
                <w:snapToGrid w:val="0"/>
                <w:sz w:val="16"/>
                <w:lang w:val="it-IT"/>
              </w:rPr>
            </w:r>
            <w:r w:rsidR="008D5FA4">
              <w:rPr>
                <w:rFonts w:ascii="Arial" w:hAnsi="Arial" w:cs="Arial"/>
                <w:snapToGrid w:val="0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fldChar w:fldCharType="end"/>
            </w:r>
            <w:bookmarkEnd w:id="15"/>
          </w:p>
        </w:tc>
        <w:tc>
          <w:tcPr>
            <w:tcW w:w="426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ind w:left="-218" w:firstLine="218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</w:p>
          <w:p w:rsidR="002E108B" w:rsidRPr="00C243B9" w:rsidRDefault="002E108B" w:rsidP="002E108B">
            <w:pPr>
              <w:spacing w:line="360" w:lineRule="auto"/>
              <w:ind w:left="-218" w:firstLine="218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n.</w:t>
            </w:r>
          </w:p>
        </w:tc>
        <w:tc>
          <w:tcPr>
            <w:tcW w:w="2409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ind w:left="186" w:hanging="289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</w:p>
          <w:p w:rsidR="002E108B" w:rsidRPr="00C243B9" w:rsidRDefault="002E108B" w:rsidP="002E108B">
            <w:pPr>
              <w:spacing w:line="360" w:lineRule="auto"/>
              <w:ind w:left="186" w:hanging="289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 xml:space="preserve">   &gt; </w:t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fldChar w:fldCharType="begin">
                <w:ffData>
                  <w:name w:val="Dropdown9"/>
                  <w:enabled/>
                  <w:calcOnExit w:val="0"/>
                  <w:ddList/>
                </w:ffData>
              </w:fldChar>
            </w:r>
            <w:bookmarkStart w:id="16" w:name="Dropdown9"/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instrText xml:space="preserve"> FORMDROPDOWN </w:instrText>
            </w:r>
            <w:r w:rsidR="008D5FA4">
              <w:rPr>
                <w:rFonts w:ascii="Arial" w:hAnsi="Arial" w:cs="Arial"/>
                <w:snapToGrid w:val="0"/>
                <w:sz w:val="16"/>
                <w:lang w:val="it-IT"/>
              </w:rPr>
            </w:r>
            <w:r w:rsidR="008D5FA4">
              <w:rPr>
                <w:rFonts w:ascii="Arial" w:hAnsi="Arial" w:cs="Arial"/>
                <w:snapToGrid w:val="0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fldChar w:fldCharType="end"/>
            </w:r>
            <w:bookmarkEnd w:id="16"/>
          </w:p>
        </w:tc>
      </w:tr>
      <w:tr w:rsidR="002E108B" w:rsidRPr="00C243B9">
        <w:trPr>
          <w:gridAfter w:val="1"/>
          <w:wAfter w:w="29" w:type="dxa"/>
        </w:trPr>
        <w:tc>
          <w:tcPr>
            <w:tcW w:w="39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</w:p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 xml:space="preserve">costi riservati a misura di sicurezza sul cantiere </w:t>
            </w:r>
          </w:p>
        </w:tc>
        <w:tc>
          <w:tcPr>
            <w:tcW w:w="5215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</w:p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fldChar w:fldCharType="begin">
                <w:ffData>
                  <w:name w:val="Dropdown10"/>
                  <w:enabled/>
                  <w:calcOnExit w:val="0"/>
                  <w:ddList/>
                </w:ffData>
              </w:fldChar>
            </w:r>
            <w:bookmarkStart w:id="17" w:name="Dropdown10"/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instrText xml:space="preserve"> FORMDROPDOWN </w:instrText>
            </w:r>
            <w:r w:rsidR="008D5FA4">
              <w:rPr>
                <w:rFonts w:ascii="Arial" w:hAnsi="Arial" w:cs="Arial"/>
                <w:snapToGrid w:val="0"/>
                <w:sz w:val="16"/>
                <w:lang w:val="it-IT"/>
              </w:rPr>
            </w:r>
            <w:r w:rsidR="008D5FA4">
              <w:rPr>
                <w:rFonts w:ascii="Arial" w:hAnsi="Arial" w:cs="Arial"/>
                <w:snapToGrid w:val="0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fldChar w:fldCharType="end"/>
            </w:r>
            <w:bookmarkEnd w:id="17"/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 xml:space="preserve"> €</w:t>
            </w:r>
          </w:p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</w:p>
        </w:tc>
      </w:tr>
      <w:tr w:rsidR="002E108B" w:rsidRPr="00C243B9">
        <w:trPr>
          <w:gridAfter w:val="1"/>
          <w:wAfter w:w="29" w:type="dxa"/>
        </w:trPr>
        <w:tc>
          <w:tcPr>
            <w:tcW w:w="3901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2E108B" w:rsidRPr="00C243B9" w:rsidRDefault="002E108B" w:rsidP="002E108B">
            <w:pPr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importo contrattuale suppletivo netto, comprensivo anche dei costi per la sicurezza</w:t>
            </w:r>
          </w:p>
        </w:tc>
        <w:tc>
          <w:tcPr>
            <w:tcW w:w="5215" w:type="dxa"/>
            <w:gridSpan w:val="8"/>
            <w:tcBorders>
              <w:top w:val="nil"/>
              <w:bottom w:val="nil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begin">
                <w:ffData>
                  <w:name w:val="Dropdown11"/>
                  <w:enabled/>
                  <w:calcOnExit w:val="0"/>
                  <w:ddList/>
                </w:ffData>
              </w:fldChar>
            </w:r>
            <w:bookmarkStart w:id="18" w:name="Dropdown11"/>
            <w:r w:rsidRPr="00C243B9">
              <w:rPr>
                <w:rFonts w:ascii="Arial" w:hAnsi="Arial" w:cs="Arial"/>
                <w:sz w:val="16"/>
                <w:lang w:val="it-IT"/>
              </w:rPr>
              <w:instrText xml:space="preserve"> FORMDROPDOWN </w:instrText>
            </w:r>
            <w:r w:rsidR="008D5FA4">
              <w:rPr>
                <w:rFonts w:ascii="Arial" w:hAnsi="Arial" w:cs="Arial"/>
                <w:sz w:val="16"/>
                <w:lang w:val="it-IT"/>
              </w:rPr>
            </w:r>
            <w:r w:rsidR="008D5FA4">
              <w:rPr>
                <w:rFonts w:ascii="Arial" w:hAnsi="Arial" w:cs="Arial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end"/>
            </w:r>
            <w:bookmarkEnd w:id="18"/>
            <w:r w:rsidRPr="00C243B9">
              <w:rPr>
                <w:rFonts w:ascii="Arial" w:hAnsi="Arial" w:cs="Arial"/>
                <w:sz w:val="16"/>
                <w:lang w:val="it-IT"/>
              </w:rPr>
              <w:t xml:space="preserve"> €</w:t>
            </w:r>
          </w:p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</w:p>
        </w:tc>
      </w:tr>
      <w:tr w:rsidR="002E108B" w:rsidRPr="00C243B9">
        <w:trPr>
          <w:gridAfter w:val="1"/>
          <w:wAfter w:w="29" w:type="dxa"/>
        </w:trPr>
        <w:tc>
          <w:tcPr>
            <w:tcW w:w="3901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importo contrattuale complessivo</w:t>
            </w:r>
          </w:p>
        </w:tc>
        <w:tc>
          <w:tcPr>
            <w:tcW w:w="5215" w:type="dxa"/>
            <w:gridSpan w:val="8"/>
            <w:tcBorders>
              <w:top w:val="nil"/>
              <w:bottom w:val="nil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begin">
                <w:ffData>
                  <w:name w:val="Dropdown15"/>
                  <w:enabled/>
                  <w:calcOnExit w:val="0"/>
                  <w:ddList/>
                </w:ffData>
              </w:fldChar>
            </w:r>
            <w:bookmarkStart w:id="19" w:name="Dropdown15"/>
            <w:r w:rsidRPr="00C243B9">
              <w:rPr>
                <w:rFonts w:ascii="Arial" w:hAnsi="Arial" w:cs="Arial"/>
                <w:sz w:val="16"/>
                <w:lang w:val="it-IT"/>
              </w:rPr>
              <w:instrText xml:space="preserve"> FORMDROPDOWN </w:instrText>
            </w:r>
            <w:r w:rsidR="008D5FA4">
              <w:rPr>
                <w:rFonts w:ascii="Arial" w:hAnsi="Arial" w:cs="Arial"/>
                <w:sz w:val="16"/>
                <w:lang w:val="it-IT"/>
              </w:rPr>
            </w:r>
            <w:r w:rsidR="008D5FA4">
              <w:rPr>
                <w:rFonts w:ascii="Arial" w:hAnsi="Arial" w:cs="Arial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end"/>
            </w:r>
            <w:bookmarkEnd w:id="19"/>
            <w:r w:rsidRPr="00C243B9">
              <w:rPr>
                <w:rFonts w:ascii="Arial" w:hAnsi="Arial" w:cs="Arial"/>
                <w:sz w:val="16"/>
                <w:lang w:val="it-IT"/>
              </w:rPr>
              <w:t xml:space="preserve"> €</w:t>
            </w:r>
          </w:p>
        </w:tc>
      </w:tr>
      <w:tr w:rsidR="002E108B" w:rsidRPr="00C24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29" w:type="dxa"/>
        </w:trPr>
        <w:tc>
          <w:tcPr>
            <w:tcW w:w="3901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2E108B" w:rsidRPr="00C243B9" w:rsidRDefault="002E108B" w:rsidP="002E108B">
            <w:pPr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</w:p>
        </w:tc>
        <w:tc>
          <w:tcPr>
            <w:tcW w:w="5215" w:type="dxa"/>
            <w:gridSpan w:val="8"/>
            <w:tcBorders>
              <w:right w:val="single" w:sz="4" w:space="0" w:color="auto"/>
            </w:tcBorders>
            <w:shd w:val="clear" w:color="auto" w:fill="FFFFFF"/>
          </w:tcPr>
          <w:p w:rsidR="002E108B" w:rsidRPr="00C243B9" w:rsidRDefault="002E108B" w:rsidP="002E108B">
            <w:pPr>
              <w:jc w:val="both"/>
              <w:rPr>
                <w:rFonts w:ascii="Arial" w:hAnsi="Arial" w:cs="Arial"/>
                <w:sz w:val="16"/>
                <w:lang w:val="it-IT"/>
              </w:rPr>
            </w:pPr>
          </w:p>
        </w:tc>
      </w:tr>
      <w:tr w:rsidR="002E108B" w:rsidRPr="00C24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29" w:type="dxa"/>
        </w:trPr>
        <w:tc>
          <w:tcPr>
            <w:tcW w:w="3901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tempo utile per l'esecuzione dei lavori suppletivi</w:t>
            </w:r>
          </w:p>
        </w:tc>
        <w:tc>
          <w:tcPr>
            <w:tcW w:w="5215" w:type="dxa"/>
            <w:gridSpan w:val="8"/>
            <w:tcBorders>
              <w:right w:val="single" w:sz="4" w:space="0" w:color="auto"/>
            </w:tcBorders>
            <w:shd w:val="clear" w:color="auto" w:fill="FFFFFF"/>
          </w:tcPr>
          <w:p w:rsidR="002E108B" w:rsidRPr="00C243B9" w:rsidRDefault="002E108B" w:rsidP="002E108B">
            <w:pPr>
              <w:ind w:right="213"/>
              <w:jc w:val="both"/>
              <w:rPr>
                <w:rFonts w:ascii="Arial" w:hAnsi="Arial" w:cs="Arial"/>
                <w:snapToGrid w:val="0"/>
                <w:color w:val="008080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>&gt;</w:t>
            </w:r>
            <w:r w:rsidR="000D5A7E" w:rsidRPr="00C243B9">
              <w:rPr>
                <w:rFonts w:ascii="Arial" w:hAnsi="Arial" w:cs="Arial"/>
                <w:snapToGrid w:val="0"/>
                <w:color w:val="008080"/>
                <w:sz w:val="16"/>
                <w:lang w:val="it-IT"/>
              </w:rPr>
              <w:t xml:space="preserve"> </w:t>
            </w:r>
            <w:r w:rsidRPr="00C243B9">
              <w:rPr>
                <w:rFonts w:ascii="Arial" w:hAnsi="Arial" w:cs="Arial"/>
                <w:snapToGrid w:val="0"/>
                <w:color w:val="008080"/>
                <w:sz w:val="16"/>
                <w:lang w:val="it-IT"/>
              </w:rPr>
              <w:t xml:space="preserve"> </w:t>
            </w:r>
          </w:p>
          <w:p w:rsidR="002E108B" w:rsidRPr="00C243B9" w:rsidRDefault="002E108B" w:rsidP="002E108B">
            <w:pPr>
              <w:ind w:right="213"/>
              <w:jc w:val="both"/>
              <w:rPr>
                <w:rFonts w:ascii="Arial" w:hAnsi="Arial" w:cs="Arial"/>
                <w:sz w:val="16"/>
                <w:lang w:val="it-IT"/>
              </w:rPr>
            </w:pPr>
          </w:p>
        </w:tc>
      </w:tr>
      <w:tr w:rsidR="002E108B" w:rsidRPr="00C24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29" w:type="dxa"/>
        </w:trPr>
        <w:tc>
          <w:tcPr>
            <w:tcW w:w="3901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</w:p>
        </w:tc>
        <w:tc>
          <w:tcPr>
            <w:tcW w:w="5215" w:type="dxa"/>
            <w:gridSpan w:val="8"/>
            <w:tcBorders>
              <w:right w:val="single" w:sz="4" w:space="0" w:color="auto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</w:p>
        </w:tc>
      </w:tr>
      <w:tr w:rsidR="002E108B" w:rsidRPr="00C24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29" w:type="dxa"/>
        </w:trPr>
        <w:tc>
          <w:tcPr>
            <w:tcW w:w="3901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importo vedi punto 1.</w:t>
            </w:r>
          </w:p>
        </w:tc>
        <w:tc>
          <w:tcPr>
            <w:tcW w:w="5215" w:type="dxa"/>
            <w:gridSpan w:val="8"/>
            <w:tcBorders>
              <w:right w:val="single" w:sz="4" w:space="0" w:color="auto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>&gt; </w:t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fldChar w:fldCharType="begin">
                <w:ffData>
                  <w:name w:val="Dropdown12"/>
                  <w:enabled/>
                  <w:calcOnExit w:val="0"/>
                  <w:ddList/>
                </w:ffData>
              </w:fldChar>
            </w:r>
            <w:bookmarkStart w:id="20" w:name="Dropdown12"/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instrText xml:space="preserve"> FORMDROPDOWN </w:instrText>
            </w:r>
            <w:r w:rsidR="008D5FA4">
              <w:rPr>
                <w:rFonts w:ascii="Arial" w:hAnsi="Arial" w:cs="Arial"/>
                <w:snapToGrid w:val="0"/>
                <w:sz w:val="16"/>
                <w:lang w:val="it-IT"/>
              </w:rPr>
            </w:r>
            <w:r w:rsidR="008D5FA4">
              <w:rPr>
                <w:rFonts w:ascii="Arial" w:hAnsi="Arial" w:cs="Arial"/>
                <w:snapToGrid w:val="0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fldChar w:fldCharType="end"/>
            </w:r>
            <w:bookmarkEnd w:id="20"/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 xml:space="preserve"> € </w:t>
            </w:r>
            <w:r w:rsidRPr="00C243B9">
              <w:rPr>
                <w:rFonts w:ascii="Arial" w:hAnsi="Arial" w:cs="Arial"/>
                <w:snapToGrid w:val="0"/>
                <w:color w:val="008080"/>
                <w:sz w:val="16"/>
                <w:lang w:val="it-IT"/>
              </w:rPr>
              <w:t>(rientrante nel quinto d’obbligo)</w:t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 xml:space="preserve"> </w:t>
            </w:r>
          </w:p>
        </w:tc>
      </w:tr>
      <w:tr w:rsidR="002E108B" w:rsidRPr="00C24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29" w:type="dxa"/>
        </w:trPr>
        <w:tc>
          <w:tcPr>
            <w:tcW w:w="3901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prezzi ribassati/aumentati del %</w:t>
            </w:r>
          </w:p>
        </w:tc>
        <w:tc>
          <w:tcPr>
            <w:tcW w:w="5215" w:type="dxa"/>
            <w:gridSpan w:val="8"/>
            <w:tcBorders>
              <w:right w:val="single" w:sz="4" w:space="0" w:color="auto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>&gt; 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begin">
                <w:ffData>
                  <w:name w:val="Dropdown14"/>
                  <w:enabled/>
                  <w:calcOnExit w:val="0"/>
                  <w:ddList/>
                </w:ffData>
              </w:fldChar>
            </w:r>
            <w:bookmarkStart w:id="21" w:name="Dropdown14"/>
            <w:r w:rsidRPr="00C243B9">
              <w:rPr>
                <w:rFonts w:ascii="Arial" w:hAnsi="Arial" w:cs="Arial"/>
                <w:sz w:val="16"/>
                <w:lang w:val="it-IT"/>
              </w:rPr>
              <w:instrText xml:space="preserve"> FORMDROPDOWN </w:instrText>
            </w:r>
            <w:r w:rsidR="008D5FA4">
              <w:rPr>
                <w:rFonts w:ascii="Arial" w:hAnsi="Arial" w:cs="Arial"/>
                <w:sz w:val="16"/>
                <w:lang w:val="it-IT"/>
              </w:rPr>
            </w:r>
            <w:r w:rsidR="008D5FA4">
              <w:rPr>
                <w:rFonts w:ascii="Arial" w:hAnsi="Arial" w:cs="Arial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end"/>
            </w:r>
            <w:bookmarkEnd w:id="21"/>
            <w:r w:rsidRPr="00C243B9">
              <w:rPr>
                <w:rFonts w:ascii="Arial" w:hAnsi="Arial" w:cs="Arial"/>
                <w:sz w:val="16"/>
                <w:lang w:val="it-IT"/>
              </w:rPr>
              <w:t xml:space="preserve"> % </w:t>
            </w:r>
            <w:r w:rsidRPr="00C243B9">
              <w:rPr>
                <w:rFonts w:ascii="Arial" w:hAnsi="Arial" w:cs="Arial"/>
                <w:snapToGrid w:val="0"/>
                <w:color w:val="008080"/>
                <w:sz w:val="16"/>
                <w:lang w:val="it-IT"/>
              </w:rPr>
              <w:t>(vedi punto 2)</w:t>
            </w:r>
          </w:p>
        </w:tc>
      </w:tr>
      <w:tr w:rsidR="002E108B" w:rsidRPr="00C24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3" w:type="dxa"/>
            <w:right w:w="73" w:type="dxa"/>
          </w:tblCellMar>
        </w:tblPrEx>
        <w:trPr>
          <w:gridAfter w:val="1"/>
          <w:wAfter w:w="29" w:type="dxa"/>
        </w:trPr>
        <w:tc>
          <w:tcPr>
            <w:tcW w:w="3901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</w:p>
        </w:tc>
        <w:tc>
          <w:tcPr>
            <w:tcW w:w="5215" w:type="dxa"/>
            <w:gridSpan w:val="8"/>
            <w:tcBorders>
              <w:right w:val="single" w:sz="4" w:space="0" w:color="auto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 xml:space="preserve">&gt; </w:t>
            </w:r>
          </w:p>
        </w:tc>
      </w:tr>
      <w:tr w:rsidR="002E108B" w:rsidRPr="00C24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3" w:type="dxa"/>
            <w:right w:w="73" w:type="dxa"/>
          </w:tblCellMar>
        </w:tblPrEx>
        <w:trPr>
          <w:gridAfter w:val="1"/>
          <w:wAfter w:w="29" w:type="dxa"/>
        </w:trPr>
        <w:tc>
          <w:tcPr>
            <w:tcW w:w="2881" w:type="dxa"/>
            <w:tcBorders>
              <w:left w:val="single" w:sz="4" w:space="0" w:color="auto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lastRenderedPageBreak/>
              <w:t>verbale di concordamento nuovi prezzi</w:t>
            </w:r>
          </w:p>
        </w:tc>
        <w:tc>
          <w:tcPr>
            <w:tcW w:w="1020" w:type="dxa"/>
            <w:gridSpan w:val="2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</w:p>
        </w:tc>
        <w:tc>
          <w:tcPr>
            <w:tcW w:w="283" w:type="dxa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 xml:space="preserve">&gt; 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data</w:t>
            </w:r>
          </w:p>
        </w:tc>
        <w:tc>
          <w:tcPr>
            <w:tcW w:w="1276" w:type="dxa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fldChar w:fldCharType="begin">
                <w:ffData>
                  <w:name w:val="Testo35"/>
                  <w:enabled/>
                  <w:calcOnExit w:val="0"/>
                  <w:textInput/>
                </w:ffData>
              </w:fldChar>
            </w:r>
            <w:bookmarkStart w:id="22" w:name="Testo35"/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instrText xml:space="preserve"> FORMTEXT </w:instrText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noProof/>
                <w:snapToGrid w:val="0"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napToGrid w:val="0"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napToGrid w:val="0"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napToGrid w:val="0"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napToGrid w:val="0"/>
                <w:sz w:val="16"/>
              </w:rPr>
              <w:t> </w:t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fldChar w:fldCharType="end"/>
            </w:r>
            <w:bookmarkEnd w:id="22"/>
          </w:p>
        </w:tc>
        <w:tc>
          <w:tcPr>
            <w:tcW w:w="425" w:type="dxa"/>
            <w:gridSpan w:val="2"/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>n.</w:t>
            </w:r>
          </w:p>
        </w:tc>
        <w:tc>
          <w:tcPr>
            <w:tcW w:w="2522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bookmarkStart w:id="23" w:name="Testo36"/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instrText xml:space="preserve"> FORMTEXT </w:instrText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noProof/>
                <w:snapToGrid w:val="0"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napToGrid w:val="0"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napToGrid w:val="0"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napToGrid w:val="0"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napToGrid w:val="0"/>
                <w:sz w:val="16"/>
              </w:rPr>
              <w:t> </w:t>
            </w:r>
            <w:r w:rsidRPr="00C243B9">
              <w:rPr>
                <w:rFonts w:ascii="Arial" w:hAnsi="Arial" w:cs="Arial"/>
                <w:snapToGrid w:val="0"/>
                <w:sz w:val="16"/>
                <w:lang w:val="it-IT"/>
              </w:rPr>
              <w:fldChar w:fldCharType="end"/>
            </w:r>
            <w:bookmarkEnd w:id="23"/>
          </w:p>
        </w:tc>
      </w:tr>
      <w:tr w:rsidR="002E108B" w:rsidRPr="00C24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29" w:type="dxa"/>
        </w:trPr>
        <w:tc>
          <w:tcPr>
            <w:tcW w:w="390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>eventuali ulteriori osservazioni del direttore dei lavori</w:t>
            </w:r>
          </w:p>
        </w:tc>
        <w:tc>
          <w:tcPr>
            <w:tcW w:w="5215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8B" w:rsidRPr="00C243B9" w:rsidRDefault="002E108B" w:rsidP="002E108B">
            <w:pPr>
              <w:spacing w:line="360" w:lineRule="auto"/>
              <w:jc w:val="both"/>
              <w:rPr>
                <w:rFonts w:ascii="Arial" w:hAnsi="Arial" w:cs="Arial"/>
                <w:sz w:val="16"/>
                <w:lang w:val="it-IT"/>
              </w:rPr>
            </w:pPr>
            <w:r w:rsidRPr="00C243B9">
              <w:rPr>
                <w:rFonts w:ascii="Arial" w:hAnsi="Arial" w:cs="Arial"/>
                <w:sz w:val="16"/>
                <w:lang w:val="it-IT"/>
              </w:rPr>
              <w:t xml:space="preserve">&gt; 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bookmarkStart w:id="24" w:name="Testo37"/>
            <w:r w:rsidRPr="00C243B9">
              <w:rPr>
                <w:rFonts w:ascii="Arial" w:hAnsi="Arial" w:cs="Arial"/>
                <w:sz w:val="16"/>
                <w:lang w:val="it-IT"/>
              </w:rPr>
              <w:instrText xml:space="preserve"> FORMTEXT </w:instrText>
            </w:r>
            <w:r w:rsidRPr="00C243B9">
              <w:rPr>
                <w:rFonts w:ascii="Arial" w:hAnsi="Arial" w:cs="Arial"/>
                <w:sz w:val="16"/>
                <w:lang w:val="it-IT"/>
              </w:rPr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separate"/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noProof/>
                <w:sz w:val="16"/>
              </w:rPr>
              <w:t> </w:t>
            </w:r>
            <w:r w:rsidRPr="00C243B9">
              <w:rPr>
                <w:rFonts w:ascii="Arial" w:hAnsi="Arial" w:cs="Arial"/>
                <w:sz w:val="16"/>
                <w:lang w:val="it-IT"/>
              </w:rPr>
              <w:fldChar w:fldCharType="end"/>
            </w:r>
            <w:bookmarkEnd w:id="24"/>
          </w:p>
        </w:tc>
      </w:tr>
    </w:tbl>
    <w:p w:rsidR="002E108B" w:rsidRPr="00C243B9" w:rsidRDefault="002E108B" w:rsidP="002E108B">
      <w:pPr>
        <w:jc w:val="both"/>
        <w:rPr>
          <w:rFonts w:ascii="Arial" w:hAnsi="Arial" w:cs="Arial"/>
          <w:b/>
          <w:snapToGrid w:val="0"/>
          <w:color w:val="000000"/>
          <w:lang w:val="it-IT"/>
        </w:rPr>
      </w:pPr>
    </w:p>
    <w:p w:rsidR="002E108B" w:rsidRPr="00C243B9" w:rsidRDefault="002E108B" w:rsidP="002E108B">
      <w:pPr>
        <w:spacing w:line="360" w:lineRule="auto"/>
        <w:jc w:val="both"/>
        <w:rPr>
          <w:rFonts w:ascii="Arial" w:hAnsi="Arial" w:cs="Arial"/>
          <w:snapToGrid w:val="0"/>
          <w:sz w:val="16"/>
          <w:lang w:val="it-IT"/>
        </w:rPr>
      </w:pPr>
      <w:r w:rsidRPr="00C243B9">
        <w:rPr>
          <w:rFonts w:ascii="Arial" w:hAnsi="Arial" w:cs="Arial"/>
          <w:snapToGrid w:val="0"/>
          <w:sz w:val="16"/>
          <w:lang w:val="it-IT"/>
        </w:rPr>
        <w:t>Visto ed approvato quanto precede</w:t>
      </w:r>
      <w:r w:rsidRPr="000A71FA">
        <w:rPr>
          <w:rFonts w:ascii="Arial" w:hAnsi="Arial" w:cs="Arial"/>
          <w:snapToGrid w:val="0"/>
          <w:sz w:val="16"/>
          <w:lang w:val="it-IT"/>
        </w:rPr>
        <w:t xml:space="preserve">, il sottoscritto </w:t>
      </w:r>
      <w:r w:rsidR="00B922A3" w:rsidRPr="000A71FA">
        <w:rPr>
          <w:rFonts w:ascii="Arial" w:hAnsi="Arial" w:cs="Arial"/>
          <w:snapToGrid w:val="0"/>
          <w:sz w:val="16"/>
          <w:lang w:val="it-IT"/>
        </w:rPr>
        <w:t xml:space="preserve">soggetto competente richiede all’Appaltatore l’esecuzione delle opere indicate nel presente atto di sottomissione e il </w:t>
      </w:r>
      <w:r w:rsidRPr="000A71FA">
        <w:rPr>
          <w:rFonts w:ascii="Arial" w:hAnsi="Arial" w:cs="Arial"/>
          <w:snapToGrid w:val="0"/>
          <w:sz w:val="16"/>
          <w:lang w:val="it-IT"/>
        </w:rPr>
        <w:t>legale rappresentante dell'A</w:t>
      </w:r>
      <w:r w:rsidR="006B4DC9" w:rsidRPr="000A71FA">
        <w:rPr>
          <w:rFonts w:ascii="Arial" w:hAnsi="Arial" w:cs="Arial"/>
          <w:snapToGrid w:val="0"/>
          <w:sz w:val="16"/>
          <w:lang w:val="it-IT"/>
        </w:rPr>
        <w:t>ppaltatore è obbligato</w:t>
      </w:r>
      <w:r w:rsidRPr="000A71FA">
        <w:rPr>
          <w:rFonts w:ascii="Arial" w:hAnsi="Arial" w:cs="Arial"/>
          <w:snapToGrid w:val="0"/>
          <w:sz w:val="16"/>
          <w:lang w:val="it-IT"/>
        </w:rPr>
        <w:t>:</w:t>
      </w:r>
    </w:p>
    <w:p w:rsidR="002E108B" w:rsidRPr="00C243B9" w:rsidRDefault="002E108B" w:rsidP="002E108B">
      <w:pPr>
        <w:spacing w:line="360" w:lineRule="auto"/>
        <w:jc w:val="both"/>
        <w:rPr>
          <w:rFonts w:ascii="Arial" w:hAnsi="Arial" w:cs="Arial"/>
          <w:snapToGrid w:val="0"/>
          <w:sz w:val="16"/>
          <w:lang w:val="it-IT"/>
        </w:rPr>
      </w:pPr>
    </w:p>
    <w:p w:rsidR="002E108B" w:rsidRPr="00C243B9" w:rsidRDefault="006B4DC9" w:rsidP="002E108B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napToGrid w:val="0"/>
          <w:sz w:val="16"/>
          <w:lang w:val="it-IT"/>
        </w:rPr>
      </w:pPr>
      <w:r w:rsidRPr="00C243B9">
        <w:rPr>
          <w:rFonts w:ascii="Arial" w:hAnsi="Arial" w:cs="Arial"/>
          <w:snapToGrid w:val="0"/>
          <w:sz w:val="16"/>
          <w:lang w:val="it-IT"/>
        </w:rPr>
        <w:t>ad</w:t>
      </w:r>
      <w:r w:rsidR="002E108B" w:rsidRPr="00C243B9">
        <w:rPr>
          <w:rFonts w:ascii="Arial" w:hAnsi="Arial" w:cs="Arial"/>
          <w:snapToGrid w:val="0"/>
          <w:sz w:val="16"/>
          <w:lang w:val="it-IT"/>
        </w:rPr>
        <w:t xml:space="preserve"> eseguire, sino all’importo del quinto d’obbligo secondo la sopra indicata somma 1, i lavori suppletivi agli stessi patti, prezzi e condizioni e con lo stesso ribasso del contratto principale;</w:t>
      </w:r>
    </w:p>
    <w:p w:rsidR="002E108B" w:rsidRPr="00C243B9" w:rsidRDefault="002E108B" w:rsidP="002E108B">
      <w:pPr>
        <w:spacing w:line="360" w:lineRule="auto"/>
        <w:jc w:val="both"/>
        <w:rPr>
          <w:rFonts w:ascii="Arial" w:hAnsi="Arial" w:cs="Arial"/>
          <w:snapToGrid w:val="0"/>
          <w:sz w:val="16"/>
          <w:lang w:val="it-IT"/>
        </w:rPr>
      </w:pPr>
    </w:p>
    <w:p w:rsidR="002E108B" w:rsidRPr="00C243B9" w:rsidRDefault="006B4DC9" w:rsidP="002E108B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napToGrid w:val="0"/>
          <w:sz w:val="16"/>
          <w:lang w:val="it-IT"/>
        </w:rPr>
      </w:pPr>
      <w:r w:rsidRPr="00C243B9">
        <w:rPr>
          <w:rFonts w:ascii="Arial" w:hAnsi="Arial" w:cs="Arial"/>
          <w:snapToGrid w:val="0"/>
          <w:sz w:val="16"/>
          <w:lang w:val="it-IT"/>
        </w:rPr>
        <w:t>ad</w:t>
      </w:r>
      <w:r w:rsidR="002E108B" w:rsidRPr="00C243B9">
        <w:rPr>
          <w:rFonts w:ascii="Arial" w:hAnsi="Arial" w:cs="Arial"/>
          <w:snapToGrid w:val="0"/>
          <w:sz w:val="16"/>
          <w:lang w:val="it-IT"/>
        </w:rPr>
        <w:t xml:space="preserve"> accettare l'applicazione dei nuovi prezzi concordati per le voci non previste nel contratto principale di cui al verbale di concordamento nuovi prezzi numero e data di cui sopra;</w:t>
      </w:r>
    </w:p>
    <w:p w:rsidR="002E108B" w:rsidRPr="00C243B9" w:rsidRDefault="002E108B" w:rsidP="002E108B">
      <w:pPr>
        <w:spacing w:line="360" w:lineRule="auto"/>
        <w:jc w:val="both"/>
        <w:rPr>
          <w:rFonts w:ascii="Arial" w:hAnsi="Arial" w:cs="Arial"/>
          <w:snapToGrid w:val="0"/>
          <w:sz w:val="16"/>
          <w:lang w:val="it-IT"/>
        </w:rPr>
      </w:pPr>
    </w:p>
    <w:p w:rsidR="002E108B" w:rsidRPr="00C243B9" w:rsidRDefault="006B4DC9" w:rsidP="002E108B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napToGrid w:val="0"/>
          <w:sz w:val="16"/>
          <w:lang w:val="it-IT"/>
        </w:rPr>
      </w:pPr>
      <w:r w:rsidRPr="00C243B9">
        <w:rPr>
          <w:rFonts w:ascii="Arial" w:hAnsi="Arial" w:cs="Arial"/>
          <w:snapToGrid w:val="0"/>
          <w:sz w:val="16"/>
          <w:lang w:val="it-IT"/>
        </w:rPr>
        <w:t>ad</w:t>
      </w:r>
      <w:r w:rsidR="002E108B" w:rsidRPr="00C243B9">
        <w:rPr>
          <w:rFonts w:ascii="Arial" w:hAnsi="Arial" w:cs="Arial"/>
          <w:snapToGrid w:val="0"/>
          <w:sz w:val="16"/>
          <w:lang w:val="it-IT"/>
        </w:rPr>
        <w:t xml:space="preserve"> accettare che i costi per la sicurezza espressi con voci analitiche per singole prestazioni di sicurezza verranno dal direttore dei lavori contabilizzati e liquidati separatamente solo dopo l’effettiva esecuzione delle specifiche lavorazioni previste nel piano di sicurezza e di coordinamento aggiornato;</w:t>
      </w:r>
    </w:p>
    <w:p w:rsidR="002E108B" w:rsidRPr="00C243B9" w:rsidRDefault="002E108B" w:rsidP="002E108B">
      <w:pPr>
        <w:spacing w:line="360" w:lineRule="auto"/>
        <w:jc w:val="both"/>
        <w:rPr>
          <w:rFonts w:ascii="Arial" w:hAnsi="Arial" w:cs="Arial"/>
          <w:snapToGrid w:val="0"/>
          <w:sz w:val="16"/>
          <w:lang w:val="it-IT"/>
        </w:rPr>
      </w:pPr>
    </w:p>
    <w:p w:rsidR="002E108B" w:rsidRPr="00C243B9" w:rsidRDefault="006B4DC9" w:rsidP="002E108B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napToGrid w:val="0"/>
          <w:sz w:val="16"/>
          <w:lang w:val="it-IT"/>
        </w:rPr>
      </w:pPr>
      <w:r w:rsidRPr="00C243B9">
        <w:rPr>
          <w:rFonts w:ascii="Arial" w:hAnsi="Arial" w:cs="Arial"/>
          <w:snapToGrid w:val="0"/>
          <w:sz w:val="16"/>
          <w:lang w:val="it-IT"/>
        </w:rPr>
        <w:t>ad</w:t>
      </w:r>
      <w:r w:rsidR="002E108B" w:rsidRPr="00C243B9">
        <w:rPr>
          <w:rFonts w:ascii="Arial" w:hAnsi="Arial" w:cs="Arial"/>
          <w:snapToGrid w:val="0"/>
          <w:sz w:val="16"/>
          <w:lang w:val="it-IT"/>
        </w:rPr>
        <w:t xml:space="preserve"> accettare, per l'esecuzione dei lavori suppletivi previsti nell'allegato supplemento, il termine utile di giorni naturali e consecutivi di cui sopra, da aggiungersi al termine precedentemente stabilito;</w:t>
      </w:r>
    </w:p>
    <w:p w:rsidR="002E108B" w:rsidRPr="00C243B9" w:rsidRDefault="002E108B" w:rsidP="002E108B">
      <w:pPr>
        <w:spacing w:line="360" w:lineRule="auto"/>
        <w:jc w:val="both"/>
        <w:rPr>
          <w:rFonts w:ascii="Arial" w:hAnsi="Arial" w:cs="Arial"/>
          <w:snapToGrid w:val="0"/>
          <w:sz w:val="16"/>
          <w:lang w:val="it-IT"/>
        </w:rPr>
      </w:pPr>
    </w:p>
    <w:p w:rsidR="002E108B" w:rsidRPr="00C243B9" w:rsidRDefault="006B4DC9" w:rsidP="002E108B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napToGrid w:val="0"/>
          <w:sz w:val="16"/>
          <w:lang w:val="it-IT"/>
        </w:rPr>
      </w:pPr>
      <w:r w:rsidRPr="00C243B9">
        <w:rPr>
          <w:rFonts w:ascii="Arial" w:hAnsi="Arial" w:cs="Arial"/>
          <w:snapToGrid w:val="0"/>
          <w:sz w:val="16"/>
          <w:lang w:val="it-IT"/>
        </w:rPr>
        <w:t>ad</w:t>
      </w:r>
      <w:r w:rsidR="002E108B" w:rsidRPr="00C243B9">
        <w:rPr>
          <w:rFonts w:ascii="Arial" w:hAnsi="Arial" w:cs="Arial"/>
          <w:snapToGrid w:val="0"/>
          <w:sz w:val="16"/>
          <w:lang w:val="it-IT"/>
        </w:rPr>
        <w:t xml:space="preserve"> accettare che, per l'esecuzione dei lavori principali e di quelli suppletivi, venga compilata una sola contabilità ed eseguito un unico collaudo;</w:t>
      </w:r>
    </w:p>
    <w:p w:rsidR="002E108B" w:rsidRPr="00C243B9" w:rsidRDefault="002E108B" w:rsidP="002E108B">
      <w:pPr>
        <w:spacing w:line="360" w:lineRule="auto"/>
        <w:jc w:val="both"/>
        <w:rPr>
          <w:rFonts w:ascii="Arial" w:hAnsi="Arial" w:cs="Arial"/>
          <w:snapToGrid w:val="0"/>
          <w:sz w:val="16"/>
          <w:lang w:val="it-IT"/>
        </w:rPr>
      </w:pPr>
    </w:p>
    <w:p w:rsidR="002E108B" w:rsidRPr="000A71FA" w:rsidRDefault="006B4DC9" w:rsidP="00B922A3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napToGrid w:val="0"/>
          <w:sz w:val="16"/>
          <w:lang w:val="it-IT"/>
        </w:rPr>
      </w:pPr>
      <w:r w:rsidRPr="000A71FA">
        <w:rPr>
          <w:rFonts w:ascii="Arial" w:hAnsi="Arial" w:cs="Arial"/>
          <w:snapToGrid w:val="0"/>
          <w:sz w:val="16"/>
          <w:lang w:val="it-IT"/>
        </w:rPr>
        <w:t>a</w:t>
      </w:r>
      <w:r w:rsidR="002E108B" w:rsidRPr="000A71FA">
        <w:rPr>
          <w:rFonts w:ascii="Arial" w:hAnsi="Arial" w:cs="Arial"/>
          <w:snapToGrid w:val="0"/>
          <w:sz w:val="16"/>
          <w:lang w:val="it-IT"/>
        </w:rPr>
        <w:t xml:space="preserve"> sostenere tutte le spese inerenti e conseguenti al presente atto di sottomissione</w:t>
      </w:r>
      <w:r w:rsidR="00B922A3" w:rsidRPr="000A71FA">
        <w:rPr>
          <w:rFonts w:ascii="Arial" w:hAnsi="Arial" w:cs="Arial"/>
          <w:snapToGrid w:val="0"/>
          <w:sz w:val="16"/>
          <w:lang w:val="it-IT"/>
        </w:rPr>
        <w:t xml:space="preserve"> </w:t>
      </w:r>
      <w:bookmarkStart w:id="25" w:name="_Hlk531957116"/>
      <w:r w:rsidR="00B922A3" w:rsidRPr="000A71FA">
        <w:rPr>
          <w:rFonts w:ascii="Arial" w:hAnsi="Arial" w:cs="Arial"/>
          <w:snapToGrid w:val="0"/>
          <w:sz w:val="16"/>
          <w:lang w:val="it-IT"/>
        </w:rPr>
        <w:t>e dichiara, ai sensi dell’art. 47 del DPR 445/2000, che la marca da bollo identificata dal numero sopra indicato è stata dallo stesso acquistata, utilizzata esclusivamente p</w:t>
      </w:r>
      <w:r w:rsidR="000A71FA" w:rsidRPr="000A71FA">
        <w:rPr>
          <w:rFonts w:ascii="Arial" w:hAnsi="Arial" w:cs="Arial"/>
          <w:snapToGrid w:val="0"/>
          <w:sz w:val="16"/>
          <w:lang w:val="it-IT"/>
        </w:rPr>
        <w:t xml:space="preserve">er la presente richiesta e che verrà </w:t>
      </w:r>
      <w:r w:rsidR="00B922A3" w:rsidRPr="000A71FA">
        <w:rPr>
          <w:rFonts w:ascii="Arial" w:hAnsi="Arial" w:cs="Arial"/>
          <w:snapToGrid w:val="0"/>
          <w:sz w:val="16"/>
          <w:lang w:val="it-IT"/>
        </w:rPr>
        <w:t>conservata per 10 anni dalla data di emissione al fine di eventuali controlli fiscali da parte dei competenti uffici.</w:t>
      </w:r>
    </w:p>
    <w:p w:rsidR="002E108B" w:rsidRPr="00C243B9" w:rsidRDefault="002E108B" w:rsidP="002E108B">
      <w:pPr>
        <w:spacing w:line="360" w:lineRule="auto"/>
        <w:jc w:val="both"/>
        <w:rPr>
          <w:rFonts w:ascii="Arial" w:hAnsi="Arial" w:cs="Arial"/>
          <w:lang w:val="it-IT"/>
        </w:rPr>
      </w:pPr>
    </w:p>
    <w:bookmarkEnd w:id="25"/>
    <w:p w:rsidR="002E108B" w:rsidRPr="00C243B9" w:rsidRDefault="002E108B" w:rsidP="002E108B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napToGrid w:val="0"/>
          <w:sz w:val="16"/>
          <w:lang w:val="it-IT"/>
        </w:rPr>
      </w:pPr>
      <w:r w:rsidRPr="00C243B9">
        <w:rPr>
          <w:rFonts w:ascii="Arial" w:hAnsi="Arial" w:cs="Arial"/>
          <w:snapToGrid w:val="0"/>
          <w:sz w:val="16"/>
          <w:lang w:val="it-IT"/>
        </w:rPr>
        <w:t xml:space="preserve">L’appaltatore assume tutti gli obblighi di </w:t>
      </w:r>
      <w:proofErr w:type="spellStart"/>
      <w:r w:rsidRPr="00C243B9">
        <w:rPr>
          <w:rFonts w:ascii="Arial" w:hAnsi="Arial" w:cs="Arial"/>
          <w:snapToGrid w:val="0"/>
          <w:sz w:val="16"/>
          <w:lang w:val="it-IT"/>
        </w:rPr>
        <w:t>tracciabilitá</w:t>
      </w:r>
      <w:proofErr w:type="spellEnd"/>
      <w:r w:rsidRPr="00C243B9">
        <w:rPr>
          <w:rFonts w:ascii="Arial" w:hAnsi="Arial" w:cs="Arial"/>
          <w:snapToGrid w:val="0"/>
          <w:sz w:val="16"/>
          <w:lang w:val="it-IT"/>
        </w:rPr>
        <w:t xml:space="preserve"> dei flussi finanziari di cui all’articolo 3 della legge 13 agosto 2010, n. 136 e successive modifiche.</w:t>
      </w:r>
    </w:p>
    <w:p w:rsidR="002E108B" w:rsidRPr="00C243B9" w:rsidRDefault="00B922A3" w:rsidP="002E108B">
      <w:pPr>
        <w:ind w:left="426"/>
        <w:jc w:val="both"/>
        <w:rPr>
          <w:rFonts w:ascii="Arial" w:hAnsi="Arial" w:cs="Arial"/>
          <w:snapToGrid w:val="0"/>
          <w:sz w:val="16"/>
          <w:lang w:val="it-IT"/>
        </w:rPr>
      </w:pPr>
      <w:r w:rsidRPr="000A71FA">
        <w:rPr>
          <w:rFonts w:ascii="Arial" w:hAnsi="Arial" w:cs="Arial"/>
          <w:snapToGrid w:val="0"/>
          <w:sz w:val="16"/>
          <w:lang w:val="it-IT"/>
        </w:rPr>
        <w:t>L’appaltatore deve dare</w:t>
      </w:r>
      <w:r w:rsidR="002E108B" w:rsidRPr="00C243B9">
        <w:rPr>
          <w:rFonts w:ascii="Arial" w:hAnsi="Arial" w:cs="Arial"/>
          <w:snapToGrid w:val="0"/>
          <w:sz w:val="16"/>
          <w:lang w:val="it-IT"/>
        </w:rPr>
        <w:t xml:space="preserve"> immediata comunicazione alla stazione appaltante ed al Commissariato del Governo per la provincia di Bolzano della notizia dell’inadempimento della propria controparte (subappaltatore/subcontraente) agli obblighi di tracciabilità finanziaria.</w:t>
      </w:r>
    </w:p>
    <w:p w:rsidR="002E108B" w:rsidRPr="00C243B9" w:rsidRDefault="00B922A3" w:rsidP="00B922A3">
      <w:pPr>
        <w:ind w:left="426"/>
        <w:jc w:val="both"/>
        <w:rPr>
          <w:rFonts w:ascii="Arial" w:hAnsi="Arial" w:cs="Arial"/>
          <w:snapToGrid w:val="0"/>
          <w:sz w:val="16"/>
          <w:lang w:val="it-IT"/>
        </w:rPr>
      </w:pPr>
      <w:r w:rsidRPr="000A71FA">
        <w:rPr>
          <w:rFonts w:ascii="Arial" w:hAnsi="Arial" w:cs="Arial"/>
          <w:snapToGrid w:val="0"/>
          <w:sz w:val="16"/>
          <w:lang w:val="it-IT"/>
        </w:rPr>
        <w:t>L’appaltatore ha</w:t>
      </w:r>
      <w:r w:rsidR="002E108B" w:rsidRPr="000A71FA">
        <w:rPr>
          <w:rFonts w:ascii="Arial" w:hAnsi="Arial" w:cs="Arial"/>
          <w:snapToGrid w:val="0"/>
          <w:sz w:val="16"/>
          <w:lang w:val="it-IT"/>
        </w:rPr>
        <w:t>, inoltre, l’onere</w:t>
      </w:r>
      <w:r w:rsidR="002E108B" w:rsidRPr="00C243B9">
        <w:rPr>
          <w:rFonts w:ascii="Arial" w:hAnsi="Arial" w:cs="Arial"/>
          <w:snapToGrid w:val="0"/>
          <w:sz w:val="16"/>
          <w:lang w:val="it-IT"/>
        </w:rPr>
        <w:t xml:space="preserve"> di inserire nei contratti di subappalto/</w:t>
      </w:r>
      <w:proofErr w:type="spellStart"/>
      <w:r w:rsidR="002E108B" w:rsidRPr="00C243B9">
        <w:rPr>
          <w:rFonts w:ascii="Arial" w:hAnsi="Arial" w:cs="Arial"/>
          <w:snapToGrid w:val="0"/>
          <w:sz w:val="16"/>
          <w:lang w:val="it-IT"/>
        </w:rPr>
        <w:t>subaffidamento</w:t>
      </w:r>
      <w:proofErr w:type="spellEnd"/>
      <w:r w:rsidR="002E108B" w:rsidRPr="00C243B9">
        <w:rPr>
          <w:rFonts w:ascii="Arial" w:hAnsi="Arial" w:cs="Arial"/>
          <w:snapToGrid w:val="0"/>
          <w:sz w:val="16"/>
          <w:lang w:val="it-IT"/>
        </w:rPr>
        <w:t xml:space="preserve"> le clausole sulla tracciabilità dei pagamenti ai sensi dell’allegato 1 della determinazione n. 8 del 18 novembre 2010 dell’</w:t>
      </w:r>
      <w:proofErr w:type="spellStart"/>
      <w:r w:rsidR="002E108B" w:rsidRPr="00C243B9">
        <w:rPr>
          <w:rFonts w:ascii="Arial" w:hAnsi="Arial" w:cs="Arial"/>
          <w:snapToGrid w:val="0"/>
          <w:sz w:val="16"/>
          <w:lang w:val="it-IT"/>
        </w:rPr>
        <w:t>Avcp</w:t>
      </w:r>
      <w:proofErr w:type="spellEnd"/>
      <w:r w:rsidR="002E108B" w:rsidRPr="00C243B9">
        <w:rPr>
          <w:rFonts w:ascii="Arial" w:hAnsi="Arial" w:cs="Arial"/>
          <w:snapToGrid w:val="0"/>
          <w:sz w:val="16"/>
          <w:lang w:val="it-IT"/>
        </w:rPr>
        <w:t>.</w:t>
      </w:r>
    </w:p>
    <w:p w:rsidR="00C77068" w:rsidRPr="00C243B9" w:rsidRDefault="00C77068" w:rsidP="002E108B">
      <w:pPr>
        <w:spacing w:line="360" w:lineRule="auto"/>
        <w:jc w:val="both"/>
        <w:rPr>
          <w:rFonts w:ascii="Arial" w:hAnsi="Arial" w:cs="Arial"/>
          <w:snapToGrid w:val="0"/>
          <w:color w:val="FF0000"/>
          <w:sz w:val="16"/>
          <w:lang w:val="it-IT"/>
        </w:rPr>
      </w:pPr>
    </w:p>
    <w:p w:rsidR="00B922A3" w:rsidRPr="00C243B9" w:rsidRDefault="00B922A3" w:rsidP="002E108B">
      <w:pPr>
        <w:spacing w:line="360" w:lineRule="auto"/>
        <w:jc w:val="both"/>
        <w:rPr>
          <w:rFonts w:ascii="Arial" w:hAnsi="Arial" w:cs="Arial"/>
          <w:snapToGrid w:val="0"/>
          <w:color w:val="FF0000"/>
          <w:sz w:val="16"/>
          <w:lang w:val="it-IT"/>
        </w:rPr>
      </w:pPr>
    </w:p>
    <w:p w:rsidR="00274EED" w:rsidRPr="00C243B9" w:rsidRDefault="00A2657F" w:rsidP="00274EED">
      <w:pPr>
        <w:spacing w:line="360" w:lineRule="auto"/>
        <w:rPr>
          <w:rFonts w:ascii="Arial" w:hAnsi="Arial" w:cs="Arial"/>
          <w:lang w:val="it-IT"/>
        </w:rPr>
      </w:pPr>
      <w:r w:rsidRPr="00C243B9">
        <w:rPr>
          <w:rFonts w:ascii="Arial" w:hAnsi="Arial" w:cs="Arial"/>
          <w:snapToGrid w:val="0"/>
          <w:sz w:val="16"/>
          <w:lang w:val="it-IT"/>
        </w:rPr>
        <w:t>Visto</w:t>
      </w:r>
      <w:r w:rsidR="00274EED" w:rsidRPr="00C243B9">
        <w:rPr>
          <w:rFonts w:ascii="Arial" w:hAnsi="Arial" w:cs="Arial"/>
          <w:lang w:val="it-IT"/>
        </w:rPr>
        <w:tab/>
      </w:r>
      <w:r w:rsidR="00274EED" w:rsidRPr="00C243B9">
        <w:rPr>
          <w:rFonts w:ascii="Arial" w:hAnsi="Arial" w:cs="Arial"/>
          <w:lang w:val="it-IT"/>
        </w:rPr>
        <w:tab/>
      </w:r>
      <w:r w:rsidR="00274EED" w:rsidRPr="00C243B9">
        <w:rPr>
          <w:rFonts w:ascii="Arial" w:hAnsi="Arial" w:cs="Arial"/>
          <w:lang w:val="it-IT"/>
        </w:rPr>
        <w:tab/>
      </w:r>
      <w:r w:rsidR="00274EED" w:rsidRPr="00C243B9">
        <w:rPr>
          <w:rFonts w:ascii="Arial" w:hAnsi="Arial" w:cs="Arial"/>
          <w:lang w:val="it-IT"/>
        </w:rPr>
        <w:tab/>
      </w:r>
    </w:p>
    <w:p w:rsidR="00274EED" w:rsidRPr="00C243B9" w:rsidRDefault="00274EED" w:rsidP="00274EED">
      <w:pPr>
        <w:spacing w:line="360" w:lineRule="auto"/>
        <w:rPr>
          <w:rFonts w:ascii="Arial" w:hAnsi="Arial" w:cs="Arial"/>
          <w:snapToGrid w:val="0"/>
          <w:sz w:val="16"/>
          <w:lang w:val="it-IT"/>
        </w:rPr>
      </w:pPr>
      <w:r w:rsidRPr="00C243B9">
        <w:rPr>
          <w:rFonts w:ascii="Arial" w:hAnsi="Arial" w:cs="Arial"/>
          <w:snapToGrid w:val="0"/>
          <w:sz w:val="16"/>
          <w:lang w:val="it-IT"/>
        </w:rPr>
        <w:t>___________________________________</w:t>
      </w:r>
    </w:p>
    <w:p w:rsidR="00274EED" w:rsidRPr="00C243B9" w:rsidRDefault="00274EED" w:rsidP="00274EED">
      <w:pPr>
        <w:spacing w:line="360" w:lineRule="auto"/>
        <w:rPr>
          <w:rFonts w:ascii="Arial" w:hAnsi="Arial" w:cs="Arial"/>
          <w:snapToGrid w:val="0"/>
          <w:sz w:val="16"/>
          <w:lang w:val="it-IT"/>
        </w:rPr>
      </w:pPr>
      <w:r w:rsidRPr="00C243B9">
        <w:rPr>
          <w:rFonts w:ascii="Arial" w:hAnsi="Arial" w:cs="Arial"/>
          <w:snapToGrid w:val="0"/>
          <w:sz w:val="16"/>
          <w:lang w:val="it-IT"/>
        </w:rPr>
        <w:t>il direttore dei lavori</w:t>
      </w:r>
    </w:p>
    <w:p w:rsidR="00274EED" w:rsidRPr="00C243B9" w:rsidRDefault="00274EED" w:rsidP="00274EED">
      <w:pPr>
        <w:spacing w:line="360" w:lineRule="auto"/>
        <w:rPr>
          <w:rFonts w:ascii="Arial" w:hAnsi="Arial" w:cs="Arial"/>
          <w:snapToGrid w:val="0"/>
          <w:sz w:val="16"/>
          <w:lang w:val="it-IT"/>
        </w:rPr>
      </w:pPr>
      <w:r w:rsidRPr="00C243B9">
        <w:rPr>
          <w:rFonts w:ascii="Arial" w:hAnsi="Arial" w:cs="Arial"/>
          <w:snapToGrid w:val="0"/>
          <w:sz w:val="16"/>
          <w:lang w:val="it-IT"/>
        </w:rPr>
        <w:t>(sottoscritto con forma digitale visibile)</w:t>
      </w:r>
    </w:p>
    <w:p w:rsidR="00274EED" w:rsidRPr="00C243B9" w:rsidRDefault="00274EED" w:rsidP="00274EED">
      <w:pPr>
        <w:rPr>
          <w:rFonts w:ascii="Arial" w:hAnsi="Arial" w:cs="Arial"/>
          <w:sz w:val="16"/>
          <w:szCs w:val="16"/>
          <w:lang w:val="it-IT"/>
        </w:rPr>
      </w:pPr>
    </w:p>
    <w:p w:rsidR="00274EED" w:rsidRPr="00C243B9" w:rsidRDefault="00274EED" w:rsidP="00274EED">
      <w:pPr>
        <w:rPr>
          <w:rFonts w:ascii="Arial" w:hAnsi="Arial" w:cs="Arial"/>
          <w:sz w:val="16"/>
          <w:szCs w:val="16"/>
          <w:lang w:val="it-IT"/>
        </w:rPr>
      </w:pPr>
    </w:p>
    <w:p w:rsidR="00274EED" w:rsidRPr="00C243B9" w:rsidRDefault="00274EED" w:rsidP="00274EED">
      <w:pPr>
        <w:spacing w:line="360" w:lineRule="auto"/>
        <w:jc w:val="both"/>
        <w:rPr>
          <w:rFonts w:ascii="Arial" w:hAnsi="Arial" w:cs="Arial"/>
          <w:snapToGrid w:val="0"/>
          <w:sz w:val="16"/>
          <w:lang w:val="it-IT"/>
        </w:rPr>
      </w:pPr>
      <w:r w:rsidRPr="00C243B9">
        <w:rPr>
          <w:rFonts w:ascii="Arial" w:hAnsi="Arial" w:cs="Arial"/>
          <w:snapToGrid w:val="0"/>
          <w:sz w:val="16"/>
          <w:lang w:val="it-IT"/>
        </w:rPr>
        <w:t>______________________________</w:t>
      </w:r>
    </w:p>
    <w:p w:rsidR="00274EED" w:rsidRPr="00C243B9" w:rsidRDefault="00747748" w:rsidP="00274EED">
      <w:pPr>
        <w:spacing w:line="360" w:lineRule="auto"/>
        <w:jc w:val="both"/>
        <w:rPr>
          <w:rFonts w:ascii="Arial" w:hAnsi="Arial" w:cs="Arial"/>
          <w:snapToGrid w:val="0"/>
          <w:sz w:val="16"/>
          <w:lang w:val="it-IT"/>
        </w:rPr>
      </w:pPr>
      <w:r w:rsidRPr="00C243B9">
        <w:rPr>
          <w:rFonts w:ascii="Arial" w:hAnsi="Arial" w:cs="Arial"/>
          <w:snapToGrid w:val="0"/>
          <w:sz w:val="16"/>
          <w:lang w:val="it-IT"/>
        </w:rPr>
        <w:t>Soggetto</w:t>
      </w:r>
      <w:r w:rsidR="00274EED" w:rsidRPr="00C243B9">
        <w:rPr>
          <w:rFonts w:ascii="Arial" w:hAnsi="Arial" w:cs="Arial"/>
          <w:snapToGrid w:val="0"/>
          <w:sz w:val="16"/>
          <w:lang w:val="it-IT"/>
        </w:rPr>
        <w:t xml:space="preserve"> competente</w:t>
      </w:r>
    </w:p>
    <w:p w:rsidR="00274EED" w:rsidRPr="00C243B9" w:rsidRDefault="00274EED" w:rsidP="00274EED">
      <w:pPr>
        <w:spacing w:line="360" w:lineRule="auto"/>
        <w:jc w:val="both"/>
        <w:rPr>
          <w:rFonts w:ascii="Arial" w:hAnsi="Arial" w:cs="Arial"/>
          <w:snapToGrid w:val="0"/>
          <w:sz w:val="16"/>
          <w:lang w:val="it-IT"/>
        </w:rPr>
      </w:pPr>
      <w:r w:rsidRPr="00C243B9">
        <w:rPr>
          <w:rFonts w:ascii="Arial" w:hAnsi="Arial" w:cs="Arial"/>
          <w:snapToGrid w:val="0"/>
          <w:sz w:val="16"/>
          <w:lang w:val="it-IT"/>
        </w:rPr>
        <w:t>(sottoscritto con forma digitale visibile)</w:t>
      </w:r>
    </w:p>
    <w:p w:rsidR="00274EED" w:rsidRPr="00C243B9" w:rsidRDefault="00274EED" w:rsidP="00274EED">
      <w:pPr>
        <w:rPr>
          <w:rFonts w:ascii="Arial" w:hAnsi="Arial" w:cs="Arial"/>
          <w:sz w:val="16"/>
          <w:szCs w:val="16"/>
          <w:lang w:val="it-IT"/>
        </w:rPr>
      </w:pPr>
    </w:p>
    <w:p w:rsidR="00274EED" w:rsidRPr="00C243B9" w:rsidRDefault="00274EED" w:rsidP="00274EED">
      <w:pPr>
        <w:rPr>
          <w:rFonts w:ascii="Arial" w:hAnsi="Arial" w:cs="Arial"/>
          <w:sz w:val="16"/>
          <w:szCs w:val="16"/>
          <w:lang w:val="it-IT"/>
        </w:rPr>
      </w:pPr>
    </w:p>
    <w:p w:rsidR="00274EED" w:rsidRPr="00C243B9" w:rsidRDefault="00274EED" w:rsidP="00274EED">
      <w:pPr>
        <w:rPr>
          <w:rFonts w:ascii="Arial" w:hAnsi="Arial" w:cs="Arial"/>
          <w:sz w:val="16"/>
          <w:szCs w:val="16"/>
          <w:lang w:val="it-IT"/>
        </w:rPr>
      </w:pPr>
      <w:r w:rsidRPr="00C243B9">
        <w:rPr>
          <w:rFonts w:ascii="Arial" w:hAnsi="Arial" w:cs="Arial"/>
          <w:sz w:val="16"/>
          <w:szCs w:val="16"/>
          <w:lang w:val="it-IT"/>
        </w:rPr>
        <w:t>Per accettazione:</w:t>
      </w:r>
    </w:p>
    <w:p w:rsidR="00274EED" w:rsidRPr="00C243B9" w:rsidRDefault="00274EED" w:rsidP="00274EED">
      <w:pPr>
        <w:rPr>
          <w:rFonts w:ascii="Arial" w:hAnsi="Arial" w:cs="Arial"/>
          <w:sz w:val="16"/>
          <w:szCs w:val="16"/>
          <w:lang w:val="it-IT"/>
        </w:rPr>
      </w:pPr>
    </w:p>
    <w:p w:rsidR="00274EED" w:rsidRPr="00C243B9" w:rsidRDefault="00274EED" w:rsidP="00274EED">
      <w:pPr>
        <w:spacing w:line="360" w:lineRule="auto"/>
        <w:jc w:val="both"/>
        <w:rPr>
          <w:rFonts w:ascii="Arial" w:hAnsi="Arial" w:cs="Arial"/>
          <w:snapToGrid w:val="0"/>
          <w:sz w:val="16"/>
          <w:lang w:val="it-IT"/>
        </w:rPr>
      </w:pPr>
      <w:r w:rsidRPr="00C243B9">
        <w:rPr>
          <w:rFonts w:ascii="Arial" w:hAnsi="Arial" w:cs="Arial"/>
          <w:snapToGrid w:val="0"/>
          <w:sz w:val="16"/>
          <w:lang w:val="it-IT"/>
        </w:rPr>
        <w:t>___________________________________</w:t>
      </w:r>
    </w:p>
    <w:p w:rsidR="00274EED" w:rsidRPr="00C243B9" w:rsidRDefault="00274EED" w:rsidP="00274EED">
      <w:pPr>
        <w:spacing w:line="360" w:lineRule="auto"/>
        <w:jc w:val="both"/>
        <w:rPr>
          <w:rFonts w:ascii="Arial" w:hAnsi="Arial" w:cs="Arial"/>
          <w:snapToGrid w:val="0"/>
          <w:sz w:val="16"/>
          <w:lang w:val="it-IT"/>
        </w:rPr>
      </w:pPr>
      <w:r w:rsidRPr="00C243B9">
        <w:rPr>
          <w:rFonts w:ascii="Arial" w:hAnsi="Arial" w:cs="Arial"/>
          <w:snapToGrid w:val="0"/>
          <w:sz w:val="16"/>
          <w:lang w:val="it-IT"/>
        </w:rPr>
        <w:t>Il legale rappresentate della ditta</w:t>
      </w:r>
    </w:p>
    <w:p w:rsidR="00274EED" w:rsidRPr="00C243B9" w:rsidRDefault="00274EED" w:rsidP="00274EED">
      <w:pPr>
        <w:spacing w:line="360" w:lineRule="auto"/>
        <w:jc w:val="both"/>
        <w:rPr>
          <w:rFonts w:ascii="Arial" w:hAnsi="Arial" w:cs="Arial"/>
          <w:snapToGrid w:val="0"/>
          <w:sz w:val="16"/>
          <w:lang w:val="it-IT"/>
        </w:rPr>
      </w:pPr>
      <w:r w:rsidRPr="00C243B9">
        <w:rPr>
          <w:rFonts w:ascii="Arial" w:hAnsi="Arial" w:cs="Arial"/>
          <w:snapToGrid w:val="0"/>
          <w:sz w:val="16"/>
          <w:lang w:val="it-IT"/>
        </w:rPr>
        <w:t>(sottoscritto con forma digitale visibile)</w:t>
      </w:r>
    </w:p>
    <w:p w:rsidR="00964BC8" w:rsidRPr="00C243B9" w:rsidRDefault="00964BC8" w:rsidP="00274EED">
      <w:pPr>
        <w:spacing w:line="360" w:lineRule="auto"/>
        <w:jc w:val="both"/>
        <w:rPr>
          <w:rFonts w:ascii="Arial" w:hAnsi="Arial" w:cs="Arial"/>
          <w:snapToGrid w:val="0"/>
          <w:sz w:val="16"/>
          <w:lang w:val="it-IT"/>
        </w:rPr>
      </w:pPr>
    </w:p>
    <w:p w:rsidR="00964BC8" w:rsidRPr="00C243B9" w:rsidRDefault="00964BC8" w:rsidP="00274EED">
      <w:pPr>
        <w:spacing w:line="360" w:lineRule="auto"/>
        <w:jc w:val="both"/>
        <w:rPr>
          <w:rFonts w:ascii="Arial" w:hAnsi="Arial" w:cs="Arial"/>
          <w:snapToGrid w:val="0"/>
          <w:sz w:val="16"/>
          <w:lang w:val="it-IT"/>
        </w:rPr>
      </w:pPr>
      <w:r w:rsidRPr="00C243B9">
        <w:rPr>
          <w:rFonts w:ascii="Arial" w:hAnsi="Arial" w:cs="Arial"/>
          <w:snapToGrid w:val="0"/>
          <w:sz w:val="16"/>
          <w:lang w:val="it-IT"/>
        </w:rPr>
        <w:t xml:space="preserve">Allegato: lavori suppletivi </w:t>
      </w:r>
    </w:p>
    <w:p w:rsidR="00964BC8" w:rsidRPr="00C243B9" w:rsidRDefault="00964BC8" w:rsidP="00274EED">
      <w:pPr>
        <w:spacing w:line="360" w:lineRule="auto"/>
        <w:jc w:val="both"/>
        <w:rPr>
          <w:rFonts w:ascii="Arial" w:hAnsi="Arial" w:cs="Arial"/>
          <w:snapToGrid w:val="0"/>
          <w:sz w:val="16"/>
          <w:lang w:val="it-IT"/>
        </w:rPr>
      </w:pPr>
    </w:p>
    <w:p w:rsidR="00964BC8" w:rsidRPr="00C243B9" w:rsidRDefault="00964BC8" w:rsidP="00274EED">
      <w:pPr>
        <w:spacing w:line="360" w:lineRule="auto"/>
        <w:jc w:val="both"/>
        <w:rPr>
          <w:rFonts w:ascii="Arial" w:hAnsi="Arial" w:cs="Arial"/>
          <w:snapToGrid w:val="0"/>
          <w:sz w:val="16"/>
          <w:lang w:val="it-IT"/>
        </w:rPr>
      </w:pPr>
    </w:p>
    <w:p w:rsidR="007F038B" w:rsidRPr="00C243B9" w:rsidRDefault="007F038B" w:rsidP="007F038B">
      <w:pPr>
        <w:spacing w:line="360" w:lineRule="auto"/>
        <w:jc w:val="both"/>
        <w:rPr>
          <w:rFonts w:ascii="Arial" w:hAnsi="Arial" w:cs="Arial"/>
          <w:snapToGrid w:val="0"/>
          <w:sz w:val="16"/>
          <w:lang w:val="it-IT"/>
        </w:rPr>
      </w:pPr>
      <w:r w:rsidRPr="00C243B9">
        <w:rPr>
          <w:rFonts w:ascii="Arial" w:hAnsi="Arial" w:cs="Arial"/>
          <w:snapToGrid w:val="0"/>
          <w:sz w:val="16"/>
          <w:lang w:val="it-IT"/>
        </w:rPr>
        <w:t xml:space="preserve">Il presente atto di sottomissione viene inviato all’appaltatore via </w:t>
      </w:r>
      <w:r w:rsidR="00B1071C" w:rsidRPr="00C243B9">
        <w:rPr>
          <w:rFonts w:ascii="Arial" w:hAnsi="Arial" w:cs="Arial"/>
          <w:snapToGrid w:val="0"/>
          <w:sz w:val="16"/>
          <w:lang w:val="it-IT"/>
        </w:rPr>
        <w:t>PEC</w:t>
      </w:r>
      <w:r w:rsidRPr="00C243B9">
        <w:rPr>
          <w:rFonts w:ascii="Arial" w:hAnsi="Arial" w:cs="Arial"/>
          <w:snapToGrid w:val="0"/>
          <w:sz w:val="16"/>
          <w:lang w:val="it-IT"/>
        </w:rPr>
        <w:t>. I documenti trasmessi si hanno per conosciuti dall’impresa esecutrice acquisita la ricevuta di avvenuta consegna del documento via PEC.</w:t>
      </w:r>
    </w:p>
    <w:p w:rsidR="007F038B" w:rsidRPr="00C243B9" w:rsidRDefault="007F038B" w:rsidP="007F038B">
      <w:pPr>
        <w:spacing w:line="360" w:lineRule="auto"/>
        <w:jc w:val="both"/>
        <w:rPr>
          <w:rFonts w:ascii="Arial" w:hAnsi="Arial" w:cs="Arial"/>
          <w:snapToGrid w:val="0"/>
          <w:sz w:val="16"/>
          <w:lang w:val="it-IT"/>
        </w:rPr>
      </w:pPr>
      <w:r w:rsidRPr="00C243B9">
        <w:rPr>
          <w:rFonts w:ascii="Arial" w:hAnsi="Arial" w:cs="Arial"/>
          <w:snapToGrid w:val="0"/>
          <w:sz w:val="16"/>
          <w:lang w:val="it-IT"/>
        </w:rPr>
        <w:lastRenderedPageBreak/>
        <w:t>Qualora l’appaltatore manifesti il proprio motivato dissenso, deve esplicare apposita riserva nel termine di 15 (quindici) giorni dal ricevimento dell’atto, a pena di decadenza.</w:t>
      </w:r>
    </w:p>
    <w:p w:rsidR="00EC0140" w:rsidRPr="00C243B9" w:rsidRDefault="00EC0140" w:rsidP="002E108B">
      <w:pPr>
        <w:spacing w:line="360" w:lineRule="auto"/>
        <w:jc w:val="both"/>
        <w:rPr>
          <w:rFonts w:ascii="Arial" w:hAnsi="Arial" w:cs="Arial"/>
          <w:snapToGrid w:val="0"/>
          <w:color w:val="008000"/>
          <w:sz w:val="16"/>
          <w:lang w:val="it-IT"/>
        </w:rPr>
      </w:pPr>
    </w:p>
    <w:p w:rsidR="002E108B" w:rsidRPr="00C243B9" w:rsidRDefault="002E108B" w:rsidP="002E108B">
      <w:pPr>
        <w:spacing w:line="360" w:lineRule="auto"/>
        <w:jc w:val="both"/>
        <w:rPr>
          <w:rFonts w:ascii="Arial" w:hAnsi="Arial" w:cs="Arial"/>
          <w:snapToGrid w:val="0"/>
          <w:color w:val="008000"/>
          <w:sz w:val="16"/>
          <w:lang w:val="it-IT"/>
        </w:rPr>
      </w:pPr>
      <w:r w:rsidRPr="00C243B9">
        <w:rPr>
          <w:rFonts w:ascii="Arial" w:hAnsi="Arial" w:cs="Arial"/>
          <w:snapToGrid w:val="0"/>
          <w:color w:val="008000"/>
          <w:sz w:val="16"/>
          <w:lang w:val="it-IT"/>
        </w:rPr>
        <w:t>Informazioni per l’utilizzo:</w:t>
      </w:r>
    </w:p>
    <w:p w:rsidR="002E108B" w:rsidRPr="00C243B9" w:rsidRDefault="002A5303" w:rsidP="002E108B">
      <w:pPr>
        <w:spacing w:line="360" w:lineRule="auto"/>
        <w:jc w:val="both"/>
        <w:rPr>
          <w:rFonts w:ascii="Arial" w:hAnsi="Arial" w:cs="Arial"/>
          <w:snapToGrid w:val="0"/>
          <w:color w:val="008000"/>
          <w:sz w:val="16"/>
          <w:lang w:val="it-IT"/>
        </w:rPr>
      </w:pPr>
      <w:r w:rsidRPr="00C243B9">
        <w:rPr>
          <w:rFonts w:ascii="Arial" w:hAnsi="Arial" w:cs="Arial"/>
          <w:snapToGrid w:val="0"/>
          <w:color w:val="008000"/>
          <w:sz w:val="16"/>
          <w:lang w:val="it-IT"/>
        </w:rPr>
        <w:t>Il DL trasmette il documento al RUP</w:t>
      </w:r>
    </w:p>
    <w:p w:rsidR="002E108B" w:rsidRPr="00C243B9" w:rsidRDefault="002E108B" w:rsidP="002E108B">
      <w:pPr>
        <w:spacing w:line="360" w:lineRule="auto"/>
        <w:jc w:val="both"/>
        <w:rPr>
          <w:rFonts w:ascii="Arial" w:hAnsi="Arial" w:cs="Arial"/>
          <w:snapToGrid w:val="0"/>
          <w:color w:val="FF0000"/>
          <w:sz w:val="16"/>
          <w:lang w:val="it-IT"/>
        </w:rPr>
      </w:pPr>
      <w:r w:rsidRPr="00C243B9">
        <w:rPr>
          <w:rFonts w:ascii="Arial" w:hAnsi="Arial" w:cs="Arial"/>
          <w:snapToGrid w:val="0"/>
          <w:color w:val="008000"/>
          <w:sz w:val="16"/>
          <w:lang w:val="it-IT"/>
        </w:rPr>
        <w:t xml:space="preserve">Destinatari quando l’atto è firmato da tutte le parti: </w:t>
      </w:r>
      <w:proofErr w:type="spellStart"/>
      <w:r w:rsidRPr="00C243B9">
        <w:rPr>
          <w:rFonts w:ascii="Arial" w:hAnsi="Arial" w:cs="Arial"/>
          <w:snapToGrid w:val="0"/>
          <w:color w:val="008000"/>
          <w:sz w:val="16"/>
          <w:lang w:val="it-IT"/>
        </w:rPr>
        <w:t>Imp</w:t>
      </w:r>
      <w:proofErr w:type="spellEnd"/>
      <w:r w:rsidRPr="00C243B9">
        <w:rPr>
          <w:rFonts w:ascii="Arial" w:hAnsi="Arial" w:cs="Arial"/>
          <w:snapToGrid w:val="0"/>
          <w:color w:val="008000"/>
          <w:sz w:val="16"/>
          <w:lang w:val="it-IT"/>
        </w:rPr>
        <w:t>., R</w:t>
      </w:r>
      <w:r w:rsidR="002A5303" w:rsidRPr="00C243B9">
        <w:rPr>
          <w:rFonts w:ascii="Arial" w:hAnsi="Arial" w:cs="Arial"/>
          <w:snapToGrid w:val="0"/>
          <w:color w:val="008000"/>
          <w:sz w:val="16"/>
          <w:lang w:val="it-IT"/>
        </w:rPr>
        <w:t>U</w:t>
      </w:r>
      <w:r w:rsidRPr="00C243B9">
        <w:rPr>
          <w:rFonts w:ascii="Arial" w:hAnsi="Arial" w:cs="Arial"/>
          <w:snapToGrid w:val="0"/>
          <w:color w:val="008000"/>
          <w:sz w:val="16"/>
          <w:lang w:val="it-IT"/>
        </w:rPr>
        <w:t>P, ufficio tecn</w:t>
      </w:r>
      <w:r w:rsidR="002A5303" w:rsidRPr="00C243B9">
        <w:rPr>
          <w:rFonts w:ascii="Arial" w:hAnsi="Arial" w:cs="Arial"/>
          <w:snapToGrid w:val="0"/>
          <w:color w:val="008000"/>
          <w:sz w:val="16"/>
          <w:lang w:val="it-IT"/>
        </w:rPr>
        <w:t>ico, DL e CL</w:t>
      </w:r>
      <w:r w:rsidRPr="00C243B9">
        <w:rPr>
          <w:rFonts w:ascii="Arial" w:hAnsi="Arial" w:cs="Arial"/>
          <w:snapToGrid w:val="0"/>
          <w:color w:val="008000"/>
          <w:sz w:val="16"/>
          <w:lang w:val="it-IT"/>
        </w:rPr>
        <w:t>.</w:t>
      </w:r>
    </w:p>
    <w:p w:rsidR="007F038B" w:rsidRPr="00C243B9" w:rsidRDefault="007F038B" w:rsidP="007F038B">
      <w:pPr>
        <w:spacing w:line="360" w:lineRule="auto"/>
        <w:jc w:val="both"/>
        <w:rPr>
          <w:rFonts w:ascii="Arial" w:hAnsi="Arial" w:cs="Arial"/>
          <w:snapToGrid w:val="0"/>
          <w:color w:val="008000"/>
          <w:sz w:val="16"/>
          <w:lang w:val="it-IT"/>
        </w:rPr>
      </w:pPr>
      <w:r w:rsidRPr="00C243B9">
        <w:rPr>
          <w:rFonts w:ascii="Arial" w:hAnsi="Arial" w:cs="Arial"/>
          <w:snapToGrid w:val="0"/>
          <w:color w:val="008000"/>
          <w:sz w:val="16"/>
          <w:lang w:val="it-IT"/>
        </w:rPr>
        <w:t>Per soggetto competente si intende il soggetto che, all´interno dell´ente committente, ha formalmen</w:t>
      </w:r>
      <w:r w:rsidR="00445294" w:rsidRPr="00C243B9">
        <w:rPr>
          <w:rFonts w:ascii="Arial" w:hAnsi="Arial" w:cs="Arial"/>
          <w:snapToGrid w:val="0"/>
          <w:color w:val="008000"/>
          <w:sz w:val="16"/>
          <w:lang w:val="it-IT"/>
        </w:rPr>
        <w:t>te sottoscritto il contratto  di</w:t>
      </w:r>
      <w:r w:rsidR="00D26465" w:rsidRPr="00C243B9">
        <w:rPr>
          <w:rFonts w:ascii="Arial" w:hAnsi="Arial" w:cs="Arial"/>
          <w:snapToGrid w:val="0"/>
          <w:color w:val="008000"/>
          <w:sz w:val="16"/>
          <w:lang w:val="it-IT"/>
        </w:rPr>
        <w:t xml:space="preserve"> </w:t>
      </w:r>
      <w:r w:rsidRPr="00C243B9">
        <w:rPr>
          <w:rFonts w:ascii="Arial" w:hAnsi="Arial" w:cs="Arial"/>
          <w:snapToGrid w:val="0"/>
          <w:color w:val="008000"/>
          <w:sz w:val="16"/>
          <w:lang w:val="it-IT"/>
        </w:rPr>
        <w:t xml:space="preserve">appalto. </w:t>
      </w:r>
    </w:p>
    <w:p w:rsidR="00837404" w:rsidRPr="00C243B9" w:rsidRDefault="00214F22" w:rsidP="008318A5">
      <w:pPr>
        <w:spacing w:line="360" w:lineRule="auto"/>
        <w:jc w:val="both"/>
        <w:rPr>
          <w:rFonts w:ascii="Arial" w:hAnsi="Arial" w:cs="Arial"/>
          <w:snapToGrid w:val="0"/>
          <w:color w:val="008000"/>
          <w:sz w:val="16"/>
          <w:lang w:val="it-IT"/>
        </w:rPr>
      </w:pPr>
      <w:r w:rsidRPr="000A71FA">
        <w:rPr>
          <w:rFonts w:ascii="Arial" w:hAnsi="Arial" w:cs="Arial"/>
          <w:snapToGrid w:val="0"/>
          <w:color w:val="008000"/>
          <w:sz w:val="16"/>
          <w:lang w:val="it-IT"/>
        </w:rPr>
        <w:t xml:space="preserve">Ai fini dell’indicazione del nr. </w:t>
      </w:r>
      <w:r w:rsidR="00D26465" w:rsidRPr="000A71FA">
        <w:rPr>
          <w:rFonts w:ascii="Arial" w:hAnsi="Arial" w:cs="Arial"/>
          <w:snapToGrid w:val="0"/>
          <w:color w:val="008000"/>
          <w:sz w:val="16"/>
          <w:lang w:val="it-IT"/>
        </w:rPr>
        <w:t>i</w:t>
      </w:r>
      <w:r w:rsidRPr="000A71FA">
        <w:rPr>
          <w:rFonts w:ascii="Arial" w:hAnsi="Arial" w:cs="Arial"/>
          <w:snapToGrid w:val="0"/>
          <w:color w:val="008000"/>
          <w:sz w:val="16"/>
          <w:lang w:val="it-IT"/>
        </w:rPr>
        <w:t>dentificativo della marca</w:t>
      </w:r>
      <w:r w:rsidR="008F7E5A" w:rsidRPr="000A71FA">
        <w:rPr>
          <w:rFonts w:ascii="Arial" w:hAnsi="Arial" w:cs="Arial"/>
          <w:snapToGrid w:val="0"/>
          <w:color w:val="008000"/>
          <w:sz w:val="16"/>
          <w:lang w:val="it-IT"/>
        </w:rPr>
        <w:t>/delle marche</w:t>
      </w:r>
      <w:r w:rsidRPr="000A71FA">
        <w:rPr>
          <w:rFonts w:ascii="Arial" w:hAnsi="Arial" w:cs="Arial"/>
          <w:snapToGrid w:val="0"/>
          <w:color w:val="008000"/>
          <w:sz w:val="16"/>
          <w:lang w:val="it-IT"/>
        </w:rPr>
        <w:t xml:space="preserve"> da bollo sul frontespizio, il DL comunica all’impresa con congruo preavviso l’ammontare della marca/</w:t>
      </w:r>
      <w:r w:rsidR="00542E29" w:rsidRPr="000A71FA">
        <w:rPr>
          <w:rFonts w:ascii="Arial" w:hAnsi="Arial" w:cs="Arial"/>
          <w:snapToGrid w:val="0"/>
          <w:color w:val="008000"/>
          <w:sz w:val="16"/>
          <w:lang w:val="it-IT"/>
        </w:rPr>
        <w:t>delle mar</w:t>
      </w:r>
      <w:r w:rsidRPr="000A71FA">
        <w:rPr>
          <w:rFonts w:ascii="Arial" w:hAnsi="Arial" w:cs="Arial"/>
          <w:snapToGrid w:val="0"/>
          <w:color w:val="008000"/>
          <w:sz w:val="16"/>
          <w:lang w:val="it-IT"/>
        </w:rPr>
        <w:t>che da bollo necessari</w:t>
      </w:r>
      <w:r w:rsidR="002656E2" w:rsidRPr="000A71FA">
        <w:rPr>
          <w:rFonts w:ascii="Arial" w:hAnsi="Arial" w:cs="Arial"/>
          <w:snapToGrid w:val="0"/>
          <w:color w:val="008000"/>
          <w:sz w:val="16"/>
          <w:lang w:val="it-IT"/>
        </w:rPr>
        <w:t>a/</w:t>
      </w:r>
      <w:r w:rsidRPr="000A71FA">
        <w:rPr>
          <w:rFonts w:ascii="Arial" w:hAnsi="Arial" w:cs="Arial"/>
          <w:snapToGrid w:val="0"/>
          <w:color w:val="008000"/>
          <w:sz w:val="16"/>
          <w:lang w:val="it-IT"/>
        </w:rPr>
        <w:t>e a seconda della lunghezza del presente atto e l’impresa comunica</w:t>
      </w:r>
      <w:r w:rsidR="00D26465" w:rsidRPr="000A71FA">
        <w:rPr>
          <w:rFonts w:ascii="Arial" w:hAnsi="Arial" w:cs="Arial"/>
          <w:snapToGrid w:val="0"/>
          <w:color w:val="008000"/>
          <w:sz w:val="16"/>
          <w:lang w:val="it-IT"/>
        </w:rPr>
        <w:t xml:space="preserve"> </w:t>
      </w:r>
      <w:r w:rsidRPr="000A71FA">
        <w:rPr>
          <w:rFonts w:ascii="Arial" w:hAnsi="Arial" w:cs="Arial"/>
          <w:snapToGrid w:val="0"/>
          <w:color w:val="008000"/>
          <w:sz w:val="16"/>
          <w:lang w:val="it-IT"/>
        </w:rPr>
        <w:t xml:space="preserve">tempestivamente </w:t>
      </w:r>
      <w:r w:rsidR="00D26465" w:rsidRPr="000A71FA">
        <w:rPr>
          <w:rFonts w:ascii="Arial" w:hAnsi="Arial" w:cs="Arial"/>
          <w:snapToGrid w:val="0"/>
          <w:color w:val="008000"/>
          <w:sz w:val="16"/>
          <w:lang w:val="it-IT"/>
        </w:rPr>
        <w:t>al DL il numero identificativo</w:t>
      </w:r>
      <w:r w:rsidRPr="000A71FA">
        <w:rPr>
          <w:rFonts w:ascii="Arial" w:hAnsi="Arial" w:cs="Arial"/>
          <w:snapToGrid w:val="0"/>
          <w:color w:val="008000"/>
          <w:sz w:val="16"/>
          <w:lang w:val="it-IT"/>
        </w:rPr>
        <w:t xml:space="preserve"> della marca/</w:t>
      </w:r>
      <w:r w:rsidR="00542E29" w:rsidRPr="000A71FA">
        <w:rPr>
          <w:rFonts w:ascii="Arial" w:hAnsi="Arial" w:cs="Arial"/>
          <w:snapToGrid w:val="0"/>
          <w:color w:val="008000"/>
          <w:sz w:val="16"/>
          <w:lang w:val="it-IT"/>
        </w:rPr>
        <w:t>delle mar</w:t>
      </w:r>
      <w:r w:rsidRPr="000A71FA">
        <w:rPr>
          <w:rFonts w:ascii="Arial" w:hAnsi="Arial" w:cs="Arial"/>
          <w:snapToGrid w:val="0"/>
          <w:color w:val="008000"/>
          <w:sz w:val="16"/>
          <w:lang w:val="it-IT"/>
        </w:rPr>
        <w:t>c</w:t>
      </w:r>
      <w:r w:rsidR="00D26465" w:rsidRPr="000A71FA">
        <w:rPr>
          <w:rFonts w:ascii="Arial" w:hAnsi="Arial" w:cs="Arial"/>
          <w:snapToGrid w:val="0"/>
          <w:color w:val="008000"/>
          <w:sz w:val="16"/>
          <w:lang w:val="it-IT"/>
        </w:rPr>
        <w:t>he da inserire sul frontespizio.</w:t>
      </w:r>
    </w:p>
    <w:sectPr w:rsidR="00837404" w:rsidRPr="00C243B9">
      <w:footerReference w:type="default" r:id="rId7"/>
      <w:pgSz w:w="11906" w:h="16838"/>
      <w:pgMar w:top="1418" w:right="1418" w:bottom="1134" w:left="1418" w:header="141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24E" w:rsidRDefault="00EE324E">
      <w:r>
        <w:separator/>
      </w:r>
    </w:p>
  </w:endnote>
  <w:endnote w:type="continuationSeparator" w:id="0">
    <w:p w:rsidR="00EE324E" w:rsidRDefault="00EE3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foTextRegular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835" w:rsidRDefault="00B62835">
    <w:pPr>
      <w:pStyle w:val="Pidipagina"/>
      <w:jc w:val="center"/>
      <w:rPr>
        <w:rStyle w:val="Numeropagina"/>
        <w:rFonts w:ascii="Tahoma" w:hAnsi="Tahoma"/>
        <w:sz w:val="16"/>
      </w:rPr>
    </w:pPr>
    <w:r>
      <w:rPr>
        <w:rStyle w:val="Numeropagina"/>
        <w:rFonts w:ascii="Tahoma" w:hAnsi="Tahoma"/>
        <w:sz w:val="16"/>
      </w:rPr>
      <w:fldChar w:fldCharType="begin"/>
    </w:r>
    <w:r>
      <w:rPr>
        <w:rStyle w:val="Numeropagina"/>
        <w:rFonts w:ascii="Tahoma" w:hAnsi="Tahoma"/>
        <w:sz w:val="16"/>
      </w:rPr>
      <w:instrText xml:space="preserve"> PAGE </w:instrText>
    </w:r>
    <w:r>
      <w:rPr>
        <w:rStyle w:val="Numeropagina"/>
        <w:rFonts w:ascii="Tahoma" w:hAnsi="Tahoma"/>
        <w:sz w:val="16"/>
      </w:rPr>
      <w:fldChar w:fldCharType="separate"/>
    </w:r>
    <w:r w:rsidR="00EC0140">
      <w:rPr>
        <w:rStyle w:val="Numeropagina"/>
        <w:rFonts w:ascii="Tahoma" w:hAnsi="Tahoma"/>
        <w:noProof/>
        <w:sz w:val="16"/>
      </w:rPr>
      <w:t>3</w:t>
    </w:r>
    <w:r>
      <w:rPr>
        <w:rStyle w:val="Numeropagina"/>
        <w:rFonts w:ascii="Tahoma" w:hAnsi="Tahoma"/>
        <w:sz w:val="16"/>
      </w:rPr>
      <w:fldChar w:fldCharType="end"/>
    </w:r>
  </w:p>
  <w:p w:rsidR="00B62835" w:rsidRPr="00940202" w:rsidRDefault="00EA7F34" w:rsidP="001F2D87">
    <w:pPr>
      <w:spacing w:after="480"/>
      <w:ind w:left="5812" w:firstLine="709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4408805</wp:posOffset>
              </wp:positionH>
              <wp:positionV relativeFrom="paragraph">
                <wp:posOffset>46990</wp:posOffset>
              </wp:positionV>
              <wp:extent cx="1485900" cy="228600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6FFF" w:rsidRPr="00B70AEF" w:rsidRDefault="00FF6FFF" w:rsidP="00FF6FFF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it-IT"/>
                            </w:rPr>
                          </w:pPr>
                          <w:r w:rsidRPr="00C46A65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sym w:font="Symbol" w:char="F0D3"/>
                          </w:r>
                          <w:r w:rsidRPr="00B70AEF">
                            <w:rPr>
                              <w:rFonts w:ascii="Tahoma" w:hAnsi="Tahoma"/>
                              <w:sz w:val="10"/>
                              <w:szCs w:val="10"/>
                              <w:lang w:val="it-IT"/>
                            </w:rPr>
                            <w:t xml:space="preserve"> Agenzia contratti pubblici - ACP</w:t>
                          </w:r>
                        </w:p>
                        <w:p w:rsidR="00FF6FFF" w:rsidRPr="00B70AEF" w:rsidRDefault="00FF6FFF" w:rsidP="00FF6FFF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it-IT"/>
                            </w:rPr>
                          </w:pPr>
                          <w:r w:rsidRPr="003A3E72">
                            <w:rPr>
                              <w:rFonts w:ascii="Tahoma" w:hAnsi="Tahoma"/>
                              <w:sz w:val="10"/>
                              <w:szCs w:val="10"/>
                              <w:lang w:val="it-IT"/>
                            </w:rPr>
                            <w:t xml:space="preserve">Bozen, </w:t>
                          </w:r>
                          <w:r w:rsidRPr="000A71FA">
                            <w:rPr>
                              <w:rFonts w:ascii="Tahoma" w:hAnsi="Tahoma"/>
                              <w:sz w:val="10"/>
                              <w:szCs w:val="10"/>
                              <w:lang w:val="it-IT"/>
                            </w:rPr>
                            <w:t>1</w:t>
                          </w:r>
                          <w:r w:rsidR="000A71FA" w:rsidRPr="000A71FA">
                            <w:rPr>
                              <w:rFonts w:ascii="Tahoma" w:hAnsi="Tahoma"/>
                              <w:sz w:val="10"/>
                              <w:szCs w:val="10"/>
                              <w:lang w:val="it-IT"/>
                            </w:rPr>
                            <w:t>2</w:t>
                          </w:r>
                          <w:r w:rsidR="003A3E72" w:rsidRPr="000A71FA">
                            <w:rPr>
                              <w:rFonts w:ascii="Tahoma" w:hAnsi="Tahoma"/>
                              <w:sz w:val="10"/>
                              <w:szCs w:val="10"/>
                              <w:lang w:val="it-IT"/>
                            </w:rPr>
                            <w:t>/2018</w:t>
                          </w:r>
                        </w:p>
                        <w:p w:rsidR="00B62835" w:rsidRPr="00FF6FFF" w:rsidRDefault="00B62835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36000" tIns="10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7.15pt;margin-top:3.7pt;width:117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" filled="f" stroked="f">
              <v:textbox inset="1mm,.3mm">
                <w:txbxContent>
                  <w:p w:rsidR="00FF6FFF" w:rsidRPr="00B70AEF" w:rsidRDefault="00FF6FFF" w:rsidP="00FF6FFF">
                    <w:pPr>
                      <w:rPr>
                        <w:rFonts w:ascii="Tahoma" w:hAnsi="Tahoma"/>
                        <w:sz w:val="10"/>
                        <w:szCs w:val="10"/>
                        <w:lang w:val="it-IT"/>
                      </w:rPr>
                    </w:pPr>
                    <w:r w:rsidRPr="00C46A65">
                      <w:rPr>
                        <w:rFonts w:ascii="Tahoma" w:hAnsi="Tahoma"/>
                        <w:sz w:val="10"/>
                        <w:szCs w:val="10"/>
                      </w:rPr>
                      <w:sym w:font="Symbol" w:char="F0D3"/>
                    </w:r>
                    <w:r w:rsidRPr="00B70AEF">
                      <w:rPr>
                        <w:rFonts w:ascii="Tahoma" w:hAnsi="Tahoma"/>
                        <w:sz w:val="10"/>
                        <w:szCs w:val="10"/>
                        <w:lang w:val="it-IT"/>
                      </w:rPr>
                      <w:t xml:space="preserve"> Agenzia contratti pubblici - ACP</w:t>
                    </w:r>
                  </w:p>
                  <w:p w:rsidR="00FF6FFF" w:rsidRPr="00B70AEF" w:rsidRDefault="00FF6FFF" w:rsidP="00FF6FFF">
                    <w:pPr>
                      <w:rPr>
                        <w:rFonts w:ascii="Tahoma" w:hAnsi="Tahoma"/>
                        <w:sz w:val="10"/>
                        <w:szCs w:val="10"/>
                        <w:lang w:val="it-IT"/>
                      </w:rPr>
                    </w:pPr>
                    <w:r w:rsidRPr="003A3E72">
                      <w:rPr>
                        <w:rFonts w:ascii="Tahoma" w:hAnsi="Tahoma"/>
                        <w:sz w:val="10"/>
                        <w:szCs w:val="10"/>
                        <w:lang w:val="it-IT"/>
                      </w:rPr>
                      <w:t xml:space="preserve">Bozen, </w:t>
                    </w:r>
                    <w:r w:rsidRPr="000A71FA">
                      <w:rPr>
                        <w:rFonts w:ascii="Tahoma" w:hAnsi="Tahoma"/>
                        <w:sz w:val="10"/>
                        <w:szCs w:val="10"/>
                        <w:lang w:val="it-IT"/>
                      </w:rPr>
                      <w:t>1</w:t>
                    </w:r>
                    <w:r w:rsidR="000A71FA" w:rsidRPr="000A71FA">
                      <w:rPr>
                        <w:rFonts w:ascii="Tahoma" w:hAnsi="Tahoma"/>
                        <w:sz w:val="10"/>
                        <w:szCs w:val="10"/>
                        <w:lang w:val="it-IT"/>
                      </w:rPr>
                      <w:t>2</w:t>
                    </w:r>
                    <w:r w:rsidR="003A3E72" w:rsidRPr="000A71FA">
                      <w:rPr>
                        <w:rFonts w:ascii="Tahoma" w:hAnsi="Tahoma"/>
                        <w:sz w:val="10"/>
                        <w:szCs w:val="10"/>
                        <w:lang w:val="it-IT"/>
                      </w:rPr>
                      <w:t>/2018</w:t>
                    </w:r>
                  </w:p>
                  <w:p w:rsidR="00B62835" w:rsidRPr="00FF6FFF" w:rsidRDefault="00B62835">
                    <w:pPr>
                      <w:rPr>
                        <w:rFonts w:ascii="Tahoma" w:hAnsi="Tahoma"/>
                        <w:sz w:val="10"/>
                        <w:szCs w:val="10"/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4410710</wp:posOffset>
              </wp:positionH>
              <wp:positionV relativeFrom="paragraph">
                <wp:posOffset>46990</wp:posOffset>
              </wp:positionV>
              <wp:extent cx="0" cy="205105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051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5D040E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3pt,3.7pt" to="347.3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" strokecolor="red" strokeweight="1.5pt"/>
          </w:pict>
        </mc:Fallback>
      </mc:AlternateContent>
    </w:r>
    <w:r w:rsidR="001F2D87">
      <w:t xml:space="preserve"> </w:t>
    </w:r>
    <w:r>
      <w:rPr>
        <w:noProof/>
      </w:rPr>
      <w:drawing>
        <wp:inline distT="0" distB="0" distL="0" distR="0">
          <wp:extent cx="209550" cy="2571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5"/>
                  <a:stretch>
                    <a:fillRect/>
                  </a:stretch>
                </pic:blipFill>
                <pic:spPr bwMode="auto">
                  <a:xfrm>
                    <a:off x="0" y="0"/>
                    <a:ext cx="2095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24E" w:rsidRDefault="00EE324E">
      <w:r>
        <w:separator/>
      </w:r>
    </w:p>
  </w:footnote>
  <w:footnote w:type="continuationSeparator" w:id="0">
    <w:p w:rsidR="00EE324E" w:rsidRDefault="00EE3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AC2CC4"/>
    <w:multiLevelType w:val="singleLevel"/>
    <w:tmpl w:val="E91C8D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 w:val="0"/>
        <w:i w:val="0"/>
        <w:sz w:val="16"/>
      </w:rPr>
    </w:lvl>
  </w:abstractNum>
  <w:abstractNum w:abstractNumId="1" w15:restartNumberingAfterBreak="0">
    <w:nsid w:val="638528D6"/>
    <w:multiLevelType w:val="hybridMultilevel"/>
    <w:tmpl w:val="87343CB6"/>
    <w:lvl w:ilvl="0" w:tplc="73DE7F1E"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Times New Roman" w:hint="default"/>
        <w:b/>
        <w:color w:val="008080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457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F34"/>
    <w:rsid w:val="00022654"/>
    <w:rsid w:val="000A71FA"/>
    <w:rsid w:val="000D5A7E"/>
    <w:rsid w:val="0011702B"/>
    <w:rsid w:val="001F2D87"/>
    <w:rsid w:val="00214F22"/>
    <w:rsid w:val="002656E2"/>
    <w:rsid w:val="00274EED"/>
    <w:rsid w:val="002A5303"/>
    <w:rsid w:val="002E108B"/>
    <w:rsid w:val="003A3E72"/>
    <w:rsid w:val="00445294"/>
    <w:rsid w:val="004659D4"/>
    <w:rsid w:val="00484671"/>
    <w:rsid w:val="004B6086"/>
    <w:rsid w:val="004E0C22"/>
    <w:rsid w:val="005009AF"/>
    <w:rsid w:val="00542E29"/>
    <w:rsid w:val="00581EF6"/>
    <w:rsid w:val="005E3E01"/>
    <w:rsid w:val="00630E75"/>
    <w:rsid w:val="006B38CB"/>
    <w:rsid w:val="006B4DC9"/>
    <w:rsid w:val="00747748"/>
    <w:rsid w:val="007713CA"/>
    <w:rsid w:val="007D5FA6"/>
    <w:rsid w:val="007F038B"/>
    <w:rsid w:val="00802333"/>
    <w:rsid w:val="0082619E"/>
    <w:rsid w:val="008318A5"/>
    <w:rsid w:val="00837404"/>
    <w:rsid w:val="008D5FA4"/>
    <w:rsid w:val="008F3066"/>
    <w:rsid w:val="008F7E5A"/>
    <w:rsid w:val="0090094C"/>
    <w:rsid w:val="00963907"/>
    <w:rsid w:val="00964BC8"/>
    <w:rsid w:val="009A0BD3"/>
    <w:rsid w:val="00A2657F"/>
    <w:rsid w:val="00A45B24"/>
    <w:rsid w:val="00AC4839"/>
    <w:rsid w:val="00AE4239"/>
    <w:rsid w:val="00B1071C"/>
    <w:rsid w:val="00B62835"/>
    <w:rsid w:val="00B922A3"/>
    <w:rsid w:val="00BA731B"/>
    <w:rsid w:val="00C243B9"/>
    <w:rsid w:val="00C46A65"/>
    <w:rsid w:val="00C77068"/>
    <w:rsid w:val="00C90B4F"/>
    <w:rsid w:val="00CA0581"/>
    <w:rsid w:val="00CE1534"/>
    <w:rsid w:val="00D26465"/>
    <w:rsid w:val="00DF1388"/>
    <w:rsid w:val="00E75CDF"/>
    <w:rsid w:val="00EA7F34"/>
    <w:rsid w:val="00EB7AF7"/>
    <w:rsid w:val="00EC0140"/>
    <w:rsid w:val="00EE324E"/>
    <w:rsid w:val="00F15EDE"/>
    <w:rsid w:val="00FF2F63"/>
    <w:rsid w:val="00FF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C00CA8E0-E573-4910-ABEA-7D6DC0BFE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2E108B"/>
    <w:rPr>
      <w:lang w:val="de-DE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Tahoma" w:hAnsi="Tahoma"/>
      <w:b/>
      <w:snapToGrid w:val="0"/>
      <w:sz w:val="1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rFonts w:ascii="InfoTextRegular-Roman" w:hAnsi="InfoTextRegular-Roman"/>
      <w:snapToGrid w:val="0"/>
      <w:sz w:val="18"/>
      <w:lang w:val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Testofumetto">
    <w:name w:val="Balloon Text"/>
    <w:basedOn w:val="Normale"/>
    <w:semiHidden/>
    <w:rsid w:val="001F2D8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92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4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765</Words>
  <Characters>5048</Characters>
  <Application>Microsoft Office Word</Application>
  <DocSecurity>0</DocSecurity>
  <Lines>42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001</vt:lpstr>
      <vt:lpstr>001</vt:lpstr>
    </vt:vector>
  </TitlesOfParts>
  <Company>PAB</Company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001</dc:title>
  <dc:subject/>
  <dc:creator>Cozza, Paola</dc:creator>
  <cp:keywords/>
  <dc:description/>
  <cp:lastModifiedBy>Martorelli, Sandro</cp:lastModifiedBy>
  <cp:revision>3</cp:revision>
  <cp:lastPrinted>2012-04-11T12:51:00Z</cp:lastPrinted>
  <dcterms:created xsi:type="dcterms:W3CDTF">2018-12-17T08:46:00Z</dcterms:created>
  <dcterms:modified xsi:type="dcterms:W3CDTF">2018-12-18T07:59:00Z</dcterms:modified>
</cp:coreProperties>
</file>